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02A" w:rsidRPr="00B4102A" w:rsidRDefault="00B4102A" w:rsidP="00DC1729">
      <w:pPr>
        <w:jc w:val="center"/>
        <w:rPr>
          <w:rFonts w:ascii="Times-Bold" w:hAnsi="Times-Bold" w:cs="Times-Bold"/>
          <w:bCs/>
          <w:sz w:val="28"/>
          <w:szCs w:val="28"/>
        </w:rPr>
      </w:pPr>
      <w:r w:rsidRPr="00B4102A">
        <w:rPr>
          <w:rFonts w:ascii="Times-Bold" w:hAnsi="Times-Bold" w:cs="Times-Bold"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7" type="#_x0000_t75" style="position:absolute;left:0;text-align:left;margin-left:662.25pt;margin-top:.15pt;width:36.9pt;height:32.25pt;z-index:-251659264">
            <v:imagedata r:id="rId7" o:title=""/>
          </v:shape>
        </w:pict>
      </w:r>
      <w:r w:rsidRPr="00B4102A">
        <w:rPr>
          <w:rFonts w:ascii="Times-Bold" w:hAnsi="Times-Bold" w:cs="Times-Bold"/>
          <w:bCs/>
          <w:noProof/>
          <w:sz w:val="28"/>
          <w:szCs w:val="28"/>
        </w:rPr>
        <w:pict>
          <v:shape id="_x0000_s1128" type="#_x0000_t75" style="position:absolute;left:0;text-align:left;margin-left:25.9pt;margin-top:.15pt;width:39.35pt;height:32.25pt;z-index:-251658240">
            <v:imagedata r:id="rId7" o:title=""/>
          </v:shape>
        </w:pict>
      </w:r>
      <w:r w:rsidR="0098264E" w:rsidRPr="00B4102A">
        <w:rPr>
          <w:rFonts w:ascii="Times-Bold" w:hAnsi="Times-Bold" w:cs="Times-Bold"/>
          <w:bCs/>
          <w:sz w:val="28"/>
          <w:szCs w:val="28"/>
        </w:rPr>
        <w:t>TEXT COMPLEXITY: QUALITATIVE MEASURES RUBRIC</w:t>
      </w:r>
    </w:p>
    <w:p w:rsidR="00DC1729" w:rsidRPr="00B4102A" w:rsidRDefault="0098264E" w:rsidP="00DC1729">
      <w:pPr>
        <w:jc w:val="center"/>
        <w:rPr>
          <w:rFonts w:ascii="Times-Bold" w:hAnsi="Times-Bold" w:cs="Times-Bold"/>
          <w:b/>
          <w:bCs/>
          <w:sz w:val="36"/>
          <w:szCs w:val="36"/>
        </w:rPr>
      </w:pPr>
      <w:r w:rsidRPr="00B4102A">
        <w:rPr>
          <w:rFonts w:ascii="Times-Bold" w:hAnsi="Times-Bold" w:cs="Times-Bold"/>
          <w:b/>
          <w:bCs/>
          <w:sz w:val="36"/>
          <w:szCs w:val="36"/>
        </w:rPr>
        <w:t>LITERARY TEXT</w:t>
      </w:r>
      <w:r w:rsidR="00D33E24" w:rsidRPr="00B4102A">
        <w:rPr>
          <w:rFonts w:ascii="Times-Bold" w:hAnsi="Times-Bold" w:cs="Times-Bold"/>
          <w:b/>
          <w:bCs/>
          <w:sz w:val="36"/>
          <w:szCs w:val="36"/>
        </w:rPr>
        <w:t>S</w:t>
      </w:r>
    </w:p>
    <w:p w:rsidR="00454858" w:rsidRPr="00AA74D4" w:rsidRDefault="00454858" w:rsidP="00454858">
      <w:pPr>
        <w:jc w:val="center"/>
        <w:rPr>
          <w:sz w:val="12"/>
          <w:szCs w:val="12"/>
        </w:rPr>
      </w:pPr>
    </w:p>
    <w:p w:rsidR="00454858" w:rsidRPr="00D0671A" w:rsidRDefault="00720E8E" w:rsidP="00607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EDA02"/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22"/>
          <w:szCs w:val="22"/>
        </w:rPr>
      </w:pPr>
      <w:r>
        <w:rPr>
          <w:rFonts w:ascii="TimesNewRomanPS-Bold" w:hAnsi="TimesNewRomanPS-Bold" w:cs="TimesNewRomanPS-Bold"/>
          <w:b/>
          <w:bCs/>
          <w:sz w:val="22"/>
          <w:szCs w:val="22"/>
        </w:rPr>
        <w:t>LAYERS</w:t>
      </w:r>
      <w:r w:rsidR="00FE040F" w:rsidRPr="00D0671A">
        <w:rPr>
          <w:rFonts w:ascii="TimesNewRomanPS-Bold" w:hAnsi="TimesNewRomanPS-Bold" w:cs="TimesNewRomanPS-Bold"/>
          <w:b/>
          <w:bCs/>
          <w:sz w:val="22"/>
          <w:szCs w:val="22"/>
        </w:rPr>
        <w:t xml:space="preserve"> OF MEANING</w:t>
      </w:r>
    </w:p>
    <w:p w:rsidR="00454858" w:rsidRPr="00AA74D4" w:rsidRDefault="00454858" w:rsidP="00454858">
      <w:pPr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10"/>
          <w:szCs w:val="10"/>
        </w:rPr>
      </w:pPr>
    </w:p>
    <w:p w:rsidR="0098264E" w:rsidRPr="005A47A4" w:rsidRDefault="0098264E" w:rsidP="003278FA">
      <w:pPr>
        <w:jc w:val="center"/>
        <w:rPr>
          <w:rFonts w:ascii="TimesNewRomanPS-Bold" w:hAnsi="TimesNewRomanPS-Bold" w:cs="TimesNewRomanPS-Bold"/>
          <w:b/>
          <w:bCs/>
          <w:sz w:val="6"/>
          <w:szCs w:val="6"/>
          <w:u w:val="single"/>
        </w:rPr>
        <w:sectPr w:rsidR="0098264E" w:rsidRPr="005A47A4" w:rsidSect="00603E77">
          <w:pgSz w:w="15840" w:h="12240" w:orient="landscape" w:code="1"/>
          <w:pgMar w:top="432" w:right="720" w:bottom="432" w:left="720" w:header="720" w:footer="720" w:gutter="0"/>
          <w:cols w:space="720"/>
          <w:docGrid w:linePitch="360"/>
        </w:sectPr>
      </w:pPr>
    </w:p>
    <w:p w:rsidR="0098264E" w:rsidRPr="0098264E" w:rsidRDefault="0098264E" w:rsidP="0098264E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High</w:t>
      </w:r>
    </w:p>
    <w:p w:rsidR="0098264E" w:rsidRPr="00720E8E" w:rsidRDefault="0098264E" w:rsidP="00454858">
      <w:pPr>
        <w:rPr>
          <w:sz w:val="6"/>
          <w:szCs w:val="6"/>
        </w:rPr>
      </w:pPr>
    </w:p>
    <w:p w:rsidR="0098264E" w:rsidRPr="00720E8E" w:rsidRDefault="00FE040F" w:rsidP="00454858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720E8E">
        <w:rPr>
          <w:rFonts w:ascii="TimesNewRomanPS" w:hAnsi="TimesNewRomanPS" w:cs="TimesNewRomanPS"/>
          <w:b/>
          <w:sz w:val="18"/>
          <w:szCs w:val="18"/>
        </w:rPr>
        <w:t>Meaning</w:t>
      </w:r>
      <w:r w:rsidR="00720E8E" w:rsidRPr="00720E8E">
        <w:rPr>
          <w:rFonts w:ascii="TimesNewRomanPS" w:hAnsi="TimesNewRomanPS" w:cs="TimesNewRomanPS"/>
          <w:b/>
          <w:sz w:val="18"/>
          <w:szCs w:val="18"/>
        </w:rPr>
        <w:t>:</w:t>
      </w:r>
      <w:r w:rsidR="00720E8E" w:rsidRPr="009A3E2D">
        <w:rPr>
          <w:rFonts w:ascii="Calibri" w:eastAsia="Calibri" w:hAnsi="Calibri"/>
          <w:sz w:val="22"/>
          <w:szCs w:val="22"/>
        </w:rPr>
        <w:t xml:space="preserve"> </w:t>
      </w:r>
      <w:r w:rsidR="00720E8E" w:rsidRPr="00720E8E">
        <w:rPr>
          <w:rFonts w:ascii="TimesNewRomanPS" w:hAnsi="TimesNewRomanPS" w:cs="TimesNewRomanPS"/>
          <w:sz w:val="18"/>
          <w:szCs w:val="18"/>
        </w:rPr>
        <w:t>multiple layers of interpretation exist and most lean toward complex, abstract meaning</w:t>
      </w:r>
    </w:p>
    <w:p w:rsidR="00720E8E" w:rsidRDefault="00720E8E" w:rsidP="0098264E">
      <w:pPr>
        <w:jc w:val="center"/>
        <w:rPr>
          <w:b/>
          <w:sz w:val="22"/>
          <w:szCs w:val="22"/>
        </w:rPr>
      </w:pPr>
    </w:p>
    <w:p w:rsidR="0098264E" w:rsidRPr="0098264E" w:rsidRDefault="00FE040F" w:rsidP="009826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M</w:t>
      </w:r>
      <w:r w:rsidR="0098264E" w:rsidRPr="0098264E">
        <w:rPr>
          <w:b/>
          <w:sz w:val="22"/>
          <w:szCs w:val="22"/>
        </w:rPr>
        <w:t>iddle High</w:t>
      </w:r>
    </w:p>
    <w:p w:rsidR="0098264E" w:rsidRPr="00720E8E" w:rsidRDefault="0098264E" w:rsidP="00454858">
      <w:pPr>
        <w:rPr>
          <w:sz w:val="6"/>
          <w:szCs w:val="6"/>
        </w:rPr>
      </w:pPr>
    </w:p>
    <w:p w:rsidR="00FE040F" w:rsidRPr="00B4102A" w:rsidRDefault="00FE040F" w:rsidP="00FE040F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FE040F">
        <w:rPr>
          <w:rFonts w:ascii="TimesNewRomanPS" w:hAnsi="TimesNewRomanPS" w:cs="TimesNewRomanPS"/>
          <w:b/>
          <w:sz w:val="18"/>
          <w:szCs w:val="18"/>
        </w:rPr>
        <w:t>Meaning</w:t>
      </w:r>
      <w:r w:rsidR="00720E8E">
        <w:rPr>
          <w:rFonts w:ascii="TimesNewRomanPS" w:hAnsi="TimesNewRomanPS" w:cs="TimesNewRomanPS"/>
          <w:b/>
          <w:sz w:val="18"/>
          <w:szCs w:val="18"/>
        </w:rPr>
        <w:t>:</w:t>
      </w:r>
      <w:r w:rsidR="00720E8E" w:rsidRPr="009A3E2D">
        <w:rPr>
          <w:rFonts w:ascii="Calibri" w:eastAsia="Calibri" w:hAnsi="Calibri"/>
          <w:sz w:val="22"/>
          <w:szCs w:val="22"/>
        </w:rPr>
        <w:t xml:space="preserve"> </w:t>
      </w:r>
      <w:r w:rsidR="00466534">
        <w:rPr>
          <w:rFonts w:ascii="TimesNewRomanPS" w:hAnsi="TimesNewRomanPS" w:cs="TimesNewRomanPS"/>
          <w:sz w:val="18"/>
          <w:szCs w:val="18"/>
        </w:rPr>
        <w:t>three or more</w:t>
      </w:r>
      <w:r w:rsidR="00466534" w:rsidRPr="00720E8E">
        <w:rPr>
          <w:rFonts w:ascii="TimesNewRomanPS" w:hAnsi="TimesNewRomanPS" w:cs="TimesNewRomanPS"/>
          <w:sz w:val="18"/>
          <w:szCs w:val="18"/>
        </w:rPr>
        <w:t xml:space="preserve"> layers of interpretation exist and include some complex and abstract meaning</w:t>
      </w:r>
    </w:p>
    <w:p w:rsidR="00720E8E" w:rsidRDefault="00720E8E" w:rsidP="0098264E">
      <w:pPr>
        <w:jc w:val="center"/>
        <w:rPr>
          <w:b/>
          <w:sz w:val="22"/>
          <w:szCs w:val="22"/>
        </w:rPr>
      </w:pPr>
    </w:p>
    <w:p w:rsidR="0098264E" w:rsidRDefault="0098264E" w:rsidP="0098264E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Middle Low</w:t>
      </w:r>
    </w:p>
    <w:p w:rsidR="00FE040F" w:rsidRPr="00720E8E" w:rsidRDefault="00FE040F" w:rsidP="0098264E">
      <w:pPr>
        <w:jc w:val="center"/>
        <w:rPr>
          <w:b/>
          <w:sz w:val="6"/>
          <w:szCs w:val="6"/>
        </w:rPr>
      </w:pPr>
    </w:p>
    <w:p w:rsidR="00FE040F" w:rsidRPr="00B4102A" w:rsidRDefault="00FE040F" w:rsidP="00FE040F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FE040F">
        <w:rPr>
          <w:rFonts w:ascii="TimesNewRomanPS" w:hAnsi="TimesNewRomanPS" w:cs="TimesNewRomanPS"/>
          <w:b/>
          <w:sz w:val="18"/>
          <w:szCs w:val="18"/>
        </w:rPr>
        <w:t>Meaning</w:t>
      </w:r>
      <w:r w:rsidR="00720E8E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466534" w:rsidRPr="00720E8E">
        <w:rPr>
          <w:rFonts w:ascii="TimesNewRomanPS" w:hAnsi="TimesNewRomanPS" w:cs="TimesNewRomanPS"/>
          <w:sz w:val="18"/>
          <w:szCs w:val="18"/>
        </w:rPr>
        <w:t>at least two layers of interpretation</w:t>
      </w:r>
      <w:r w:rsidR="00466534">
        <w:rPr>
          <w:rFonts w:ascii="TimesNewRomanPS" w:hAnsi="TimesNewRomanPS" w:cs="TimesNewRomanPS"/>
          <w:sz w:val="18"/>
          <w:szCs w:val="18"/>
        </w:rPr>
        <w:t xml:space="preserve"> exist</w:t>
      </w:r>
      <w:r w:rsidR="00466534" w:rsidRPr="00720E8E">
        <w:rPr>
          <w:rFonts w:ascii="TimesNewRomanPS" w:hAnsi="TimesNewRomanPS" w:cs="TimesNewRomanPS"/>
          <w:sz w:val="18"/>
          <w:szCs w:val="18"/>
        </w:rPr>
        <w:t xml:space="preserve"> largely </w:t>
      </w:r>
      <w:r w:rsidR="00466534">
        <w:rPr>
          <w:rFonts w:ascii="TimesNewRomanPS" w:hAnsi="TimesNewRomanPS" w:cs="TimesNewRomanPS"/>
          <w:sz w:val="18"/>
          <w:szCs w:val="18"/>
        </w:rPr>
        <w:t xml:space="preserve">made up of </w:t>
      </w:r>
      <w:r w:rsidR="00466534" w:rsidRPr="00720E8E">
        <w:rPr>
          <w:rFonts w:ascii="TimesNewRomanPS" w:hAnsi="TimesNewRomanPS" w:cs="TimesNewRomanPS"/>
          <w:sz w:val="18"/>
          <w:szCs w:val="18"/>
        </w:rPr>
        <w:t>simple</w:t>
      </w:r>
      <w:r w:rsidR="00466534">
        <w:rPr>
          <w:rFonts w:ascii="TimesNewRomanPS" w:hAnsi="TimesNewRomanPS" w:cs="TimesNewRomanPS"/>
          <w:sz w:val="18"/>
          <w:szCs w:val="18"/>
        </w:rPr>
        <w:t>, concrete meaning</w:t>
      </w:r>
    </w:p>
    <w:p w:rsidR="00B4102A" w:rsidRPr="00FE040F" w:rsidRDefault="00B4102A" w:rsidP="00B4102A">
      <w:pPr>
        <w:rPr>
          <w:sz w:val="18"/>
          <w:szCs w:val="18"/>
        </w:rPr>
      </w:pPr>
    </w:p>
    <w:p w:rsidR="0098264E" w:rsidRDefault="0098264E" w:rsidP="0098264E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Low</w:t>
      </w:r>
    </w:p>
    <w:p w:rsidR="00FE040F" w:rsidRPr="00720E8E" w:rsidRDefault="00FE040F" w:rsidP="0098264E">
      <w:pPr>
        <w:jc w:val="center"/>
        <w:rPr>
          <w:b/>
          <w:sz w:val="6"/>
          <w:szCs w:val="6"/>
        </w:rPr>
      </w:pPr>
    </w:p>
    <w:p w:rsidR="0098264E" w:rsidRPr="00720E8E" w:rsidRDefault="00FE040F" w:rsidP="00454858">
      <w:pPr>
        <w:numPr>
          <w:ilvl w:val="0"/>
          <w:numId w:val="31"/>
        </w:numPr>
        <w:ind w:left="270" w:hanging="180"/>
        <w:rPr>
          <w:sz w:val="18"/>
          <w:szCs w:val="18"/>
        </w:rPr>
        <w:sectPr w:rsidR="0098264E" w:rsidRPr="00720E8E" w:rsidSect="0098264E">
          <w:type w:val="continuous"/>
          <w:pgSz w:w="15840" w:h="12240" w:orient="landscape" w:code="1"/>
          <w:pgMar w:top="432" w:right="720" w:bottom="432" w:left="720" w:header="720" w:footer="720" w:gutter="0"/>
          <w:cols w:num="4" w:sep="1" w:space="720"/>
          <w:docGrid w:linePitch="360"/>
        </w:sectPr>
      </w:pPr>
      <w:r w:rsidRPr="00720E8E">
        <w:rPr>
          <w:rFonts w:ascii="TimesNewRomanPS" w:hAnsi="TimesNewRomanPS" w:cs="TimesNewRomanPS"/>
          <w:b/>
          <w:sz w:val="18"/>
          <w:szCs w:val="18"/>
        </w:rPr>
        <w:t>Meaning</w:t>
      </w:r>
      <w:r w:rsidR="00720E8E" w:rsidRPr="00720E8E">
        <w:rPr>
          <w:rFonts w:ascii="TimesNewRomanPS" w:hAnsi="TimesNewRomanPS" w:cs="TimesNewRomanPS"/>
          <w:b/>
          <w:sz w:val="18"/>
          <w:szCs w:val="18"/>
        </w:rPr>
        <w:t>:</w:t>
      </w:r>
      <w:r w:rsidR="00720E8E">
        <w:rPr>
          <w:rFonts w:ascii="TimesNewRomanPS" w:hAnsi="TimesNewRomanPS" w:cs="TimesNewRomanPS"/>
          <w:b/>
          <w:sz w:val="18"/>
          <w:szCs w:val="18"/>
        </w:rPr>
        <w:t xml:space="preserve"> </w:t>
      </w:r>
      <w:r w:rsidR="00466534" w:rsidRPr="00720E8E">
        <w:rPr>
          <w:sz w:val="18"/>
          <w:szCs w:val="18"/>
        </w:rPr>
        <w:t xml:space="preserve">a single interpretation of simple, concrete meaning </w:t>
      </w:r>
      <w:r w:rsidR="00466534">
        <w:rPr>
          <w:sz w:val="18"/>
          <w:szCs w:val="18"/>
        </w:rPr>
        <w:t>predominates</w:t>
      </w:r>
    </w:p>
    <w:p w:rsidR="00454858" w:rsidRPr="009A53C0" w:rsidRDefault="00FE040F" w:rsidP="00607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EDA02"/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22"/>
          <w:szCs w:val="22"/>
        </w:rPr>
      </w:pPr>
      <w:r w:rsidRPr="009A53C0">
        <w:rPr>
          <w:rFonts w:ascii="TimesNewRomanPS-Bold" w:hAnsi="TimesNewRomanPS-Bold" w:cs="TimesNewRomanPS-Bold"/>
          <w:b/>
          <w:bCs/>
          <w:sz w:val="22"/>
          <w:szCs w:val="22"/>
        </w:rPr>
        <w:lastRenderedPageBreak/>
        <w:t>STRUCTURE</w:t>
      </w:r>
    </w:p>
    <w:p w:rsidR="00454858" w:rsidRPr="005A47A4" w:rsidRDefault="00454858" w:rsidP="00454858">
      <w:pPr>
        <w:autoSpaceDE w:val="0"/>
        <w:autoSpaceDN w:val="0"/>
        <w:adjustRightInd w:val="0"/>
        <w:jc w:val="center"/>
        <w:rPr>
          <w:sz w:val="6"/>
          <w:szCs w:val="6"/>
        </w:rPr>
      </w:pPr>
    </w:p>
    <w:p w:rsidR="00FE040F" w:rsidRDefault="00FE040F" w:rsidP="003278FA">
      <w:pPr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22"/>
          <w:szCs w:val="22"/>
          <w:u w:val="single"/>
        </w:rPr>
        <w:sectPr w:rsidR="00FE040F" w:rsidSect="0098264E">
          <w:type w:val="continuous"/>
          <w:pgSz w:w="15840" w:h="12240" w:orient="landscape" w:code="1"/>
          <w:pgMar w:top="432" w:right="720" w:bottom="432" w:left="720" w:header="720" w:footer="720" w:gutter="0"/>
          <w:cols w:space="720"/>
          <w:docGrid w:linePitch="360"/>
        </w:sectPr>
      </w:pPr>
    </w:p>
    <w:p w:rsidR="00FE040F" w:rsidRPr="0098264E" w:rsidRDefault="00FE040F" w:rsidP="00FE040F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High</w:t>
      </w:r>
    </w:p>
    <w:p w:rsidR="00FE040F" w:rsidRPr="00720E8E" w:rsidRDefault="00FE040F" w:rsidP="00FE040F">
      <w:pPr>
        <w:rPr>
          <w:sz w:val="6"/>
          <w:szCs w:val="6"/>
        </w:rPr>
      </w:pPr>
    </w:p>
    <w:p w:rsidR="00FE040F" w:rsidRPr="00D33E24" w:rsidRDefault="00FE040F" w:rsidP="00FE040F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Narrative Structure</w:t>
      </w:r>
      <w:r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B4191E" w:rsidRPr="00B4191E">
        <w:rPr>
          <w:rFonts w:ascii="TimesNewRomanPS" w:hAnsi="TimesNewRomanPS" w:cs="TimesNewRomanPS"/>
          <w:sz w:val="18"/>
          <w:szCs w:val="18"/>
        </w:rPr>
        <w:t>complex, implicit, and unconventional</w:t>
      </w:r>
    </w:p>
    <w:p w:rsidR="00D33E24" w:rsidRPr="00FE040F" w:rsidRDefault="00D33E24" w:rsidP="00D33E24">
      <w:pPr>
        <w:rPr>
          <w:sz w:val="18"/>
          <w:szCs w:val="18"/>
        </w:rPr>
      </w:pPr>
    </w:p>
    <w:p w:rsidR="00B4191E" w:rsidRPr="00B4191E" w:rsidRDefault="00B4191E" w:rsidP="00FE040F">
      <w:pPr>
        <w:numPr>
          <w:ilvl w:val="0"/>
          <w:numId w:val="31"/>
        </w:numPr>
        <w:ind w:left="270" w:hanging="180"/>
        <w:rPr>
          <w:b/>
          <w:sz w:val="18"/>
          <w:szCs w:val="18"/>
        </w:rPr>
      </w:pPr>
      <w:r w:rsidRPr="00B4191E">
        <w:rPr>
          <w:b/>
          <w:sz w:val="18"/>
          <w:szCs w:val="18"/>
        </w:rPr>
        <w:t>Narration</w:t>
      </w:r>
      <w:r>
        <w:rPr>
          <w:b/>
          <w:sz w:val="18"/>
          <w:szCs w:val="18"/>
        </w:rPr>
        <w:t xml:space="preserve">: </w:t>
      </w:r>
      <w:r w:rsidRPr="00B4191E">
        <w:rPr>
          <w:sz w:val="18"/>
          <w:szCs w:val="18"/>
        </w:rPr>
        <w:t>many shifts in point of view</w:t>
      </w:r>
      <w:r w:rsidR="00780A52">
        <w:rPr>
          <w:sz w:val="18"/>
          <w:szCs w:val="18"/>
        </w:rPr>
        <w:t xml:space="preserve"> and/or perspective</w:t>
      </w:r>
    </w:p>
    <w:p w:rsidR="00D33E24" w:rsidRPr="00BD3090" w:rsidRDefault="00B4191E" w:rsidP="00D33E2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 xml:space="preserve">Order of Events: </w:t>
      </w:r>
      <w:r w:rsidRPr="00B4191E">
        <w:rPr>
          <w:rFonts w:ascii="TimesNewRomanPS" w:hAnsi="TimesNewRomanPS" w:cs="TimesNewRomanPS"/>
          <w:sz w:val="18"/>
          <w:szCs w:val="18"/>
        </w:rPr>
        <w:t>not in chronological order</w:t>
      </w:r>
    </w:p>
    <w:p w:rsidR="00B4191E" w:rsidRPr="00B4191E" w:rsidRDefault="00B4191E" w:rsidP="00FE040F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Use of Graphics:</w:t>
      </w:r>
      <w:r w:rsidR="00400985">
        <w:rPr>
          <w:rFonts w:ascii="TimesNewRomanPS" w:hAnsi="TimesNewRomanPS" w:cs="TimesNewRomanPS"/>
          <w:b/>
          <w:sz w:val="18"/>
          <w:szCs w:val="18"/>
        </w:rPr>
        <w:t xml:space="preserve"> </w:t>
      </w:r>
      <w:r w:rsidR="00400985">
        <w:rPr>
          <w:rFonts w:ascii="TimesNewRomanPS" w:hAnsi="TimesNewRomanPS" w:cs="TimesNewRomanPS"/>
          <w:sz w:val="18"/>
          <w:szCs w:val="18"/>
        </w:rPr>
        <w:t>sophisticated graphics, essential to understanding the text, may also provide information not otherwise conveyed in the text</w:t>
      </w:r>
    </w:p>
    <w:p w:rsidR="00FE040F" w:rsidRPr="0098264E" w:rsidRDefault="00FE040F" w:rsidP="00FE040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M</w:t>
      </w:r>
      <w:r w:rsidRPr="0098264E">
        <w:rPr>
          <w:b/>
          <w:sz w:val="22"/>
          <w:szCs w:val="22"/>
        </w:rPr>
        <w:t>iddle High</w:t>
      </w:r>
    </w:p>
    <w:p w:rsidR="00FE040F" w:rsidRPr="00720E8E" w:rsidRDefault="00FE040F" w:rsidP="00FE040F">
      <w:pPr>
        <w:rPr>
          <w:sz w:val="6"/>
          <w:szCs w:val="6"/>
        </w:rPr>
      </w:pPr>
    </w:p>
    <w:p w:rsidR="00B4191E" w:rsidRPr="00400985" w:rsidRDefault="00B4191E" w:rsidP="00B4191E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400985">
        <w:rPr>
          <w:rFonts w:ascii="TimesNewRomanPS" w:hAnsi="TimesNewRomanPS" w:cs="TimesNewRomanPS"/>
          <w:b/>
          <w:sz w:val="18"/>
          <w:szCs w:val="18"/>
        </w:rPr>
        <w:t xml:space="preserve">Narrative Structure: </w:t>
      </w:r>
      <w:r w:rsidRPr="00400985">
        <w:rPr>
          <w:rFonts w:ascii="TimesNewRomanPS" w:hAnsi="TimesNewRomanPS" w:cs="TimesNewRomanPS"/>
          <w:sz w:val="18"/>
          <w:szCs w:val="18"/>
        </w:rPr>
        <w:t xml:space="preserve">some complexities, more implicit than explicit, some unconventionality </w:t>
      </w:r>
    </w:p>
    <w:p w:rsidR="00400985" w:rsidRPr="00FE040F" w:rsidRDefault="00400985" w:rsidP="00400985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B4191E">
        <w:rPr>
          <w:rFonts w:ascii="TimesNewRomanPS" w:hAnsi="TimesNewRomanPS" w:cs="TimesNewRomanPS"/>
          <w:b/>
          <w:sz w:val="18"/>
          <w:szCs w:val="18"/>
        </w:rPr>
        <w:t>Narration:</w:t>
      </w:r>
      <w:r>
        <w:rPr>
          <w:rFonts w:ascii="TimesNewRomanPS" w:hAnsi="TimesNewRomanPS" w:cs="TimesNewRomanPS"/>
          <w:b/>
          <w:sz w:val="18"/>
          <w:szCs w:val="18"/>
        </w:rPr>
        <w:t xml:space="preserve"> </w:t>
      </w:r>
      <w:r>
        <w:rPr>
          <w:rFonts w:ascii="TimesNewRomanPS" w:hAnsi="TimesNewRomanPS" w:cs="TimesNewRomanPS"/>
          <w:sz w:val="18"/>
          <w:szCs w:val="18"/>
        </w:rPr>
        <w:t>occasional shifts in point of view</w:t>
      </w:r>
      <w:r w:rsidR="00780A52">
        <w:rPr>
          <w:rFonts w:ascii="TimesNewRomanPS" w:hAnsi="TimesNewRomanPS" w:cs="TimesNewRomanPS"/>
          <w:sz w:val="18"/>
          <w:szCs w:val="18"/>
        </w:rPr>
        <w:t xml:space="preserve"> </w:t>
      </w:r>
      <w:r w:rsidR="00780A52">
        <w:rPr>
          <w:sz w:val="18"/>
          <w:szCs w:val="18"/>
        </w:rPr>
        <w:t>and/or perspective</w:t>
      </w:r>
    </w:p>
    <w:p w:rsidR="00D33E24" w:rsidRPr="00BD3090" w:rsidRDefault="00B4191E" w:rsidP="00D33E2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Order</w:t>
      </w:r>
      <w:r w:rsidR="00BD3090">
        <w:rPr>
          <w:rFonts w:ascii="TimesNewRomanPS" w:hAnsi="TimesNewRomanPS" w:cs="TimesNewRomanPS"/>
          <w:b/>
          <w:sz w:val="18"/>
          <w:szCs w:val="18"/>
        </w:rPr>
        <w:t xml:space="preserve"> </w:t>
      </w:r>
      <w:r>
        <w:rPr>
          <w:rFonts w:ascii="TimesNewRomanPS" w:hAnsi="TimesNewRomanPS" w:cs="TimesNewRomanPS"/>
          <w:b/>
          <w:sz w:val="18"/>
          <w:szCs w:val="18"/>
        </w:rPr>
        <w:t xml:space="preserve">of Events: </w:t>
      </w:r>
      <w:r w:rsidRPr="00B4191E">
        <w:rPr>
          <w:rFonts w:ascii="TimesNewRomanPS" w:hAnsi="TimesNewRomanPS" w:cs="TimesNewRomanPS"/>
          <w:sz w:val="18"/>
          <w:szCs w:val="18"/>
        </w:rPr>
        <w:t>several major shifts in time</w:t>
      </w:r>
      <w:r>
        <w:rPr>
          <w:rFonts w:ascii="TimesNewRomanPS" w:hAnsi="TimesNewRomanPS" w:cs="TimesNewRomanPS"/>
          <w:sz w:val="18"/>
          <w:szCs w:val="18"/>
        </w:rPr>
        <w:t>, use of flashback</w:t>
      </w:r>
    </w:p>
    <w:p w:rsidR="00B4191E" w:rsidRPr="00D33E24" w:rsidRDefault="00B4191E" w:rsidP="00B4191E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Use of Graphics</w:t>
      </w:r>
      <w:r w:rsidR="00400985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400985" w:rsidRPr="00400985">
        <w:rPr>
          <w:rFonts w:ascii="TimesNewRomanPS" w:hAnsi="TimesNewRomanPS" w:cs="TimesNewRomanPS"/>
          <w:sz w:val="18"/>
          <w:szCs w:val="18"/>
        </w:rPr>
        <w:t xml:space="preserve">some </w:t>
      </w:r>
      <w:r w:rsidR="00400985">
        <w:rPr>
          <w:rFonts w:ascii="TimesNewRomanPS" w:hAnsi="TimesNewRomanPS" w:cs="TimesNewRomanPS"/>
          <w:sz w:val="18"/>
          <w:szCs w:val="18"/>
        </w:rPr>
        <w:t>sophisticated graphics, may occasionally be essential to understanding the text</w:t>
      </w:r>
    </w:p>
    <w:p w:rsidR="00D33E24" w:rsidRPr="00B4191E" w:rsidRDefault="00D33E24" w:rsidP="00D33E24">
      <w:pPr>
        <w:rPr>
          <w:sz w:val="18"/>
          <w:szCs w:val="18"/>
        </w:rPr>
      </w:pPr>
    </w:p>
    <w:p w:rsidR="00FE040F" w:rsidRDefault="00FE040F" w:rsidP="00FE040F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Middle Low</w:t>
      </w:r>
    </w:p>
    <w:p w:rsidR="00FE040F" w:rsidRPr="00720E8E" w:rsidRDefault="00FE040F" w:rsidP="00FE040F">
      <w:pPr>
        <w:jc w:val="center"/>
        <w:rPr>
          <w:b/>
          <w:sz w:val="6"/>
          <w:szCs w:val="6"/>
        </w:rPr>
      </w:pPr>
    </w:p>
    <w:p w:rsidR="00B4191E" w:rsidRPr="00FE040F" w:rsidRDefault="00B4191E" w:rsidP="00B4191E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Narrative Structure</w:t>
      </w:r>
      <w:r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>
        <w:rPr>
          <w:rFonts w:ascii="TimesNewRomanPS" w:hAnsi="TimesNewRomanPS" w:cs="TimesNewRomanPS"/>
          <w:sz w:val="18"/>
          <w:szCs w:val="18"/>
        </w:rPr>
        <w:t xml:space="preserve">largely simple structure, more explicit than implicit, largely conventional, </w:t>
      </w:r>
    </w:p>
    <w:p w:rsidR="00400985" w:rsidRPr="00FE040F" w:rsidRDefault="00400985" w:rsidP="00400985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B4191E">
        <w:rPr>
          <w:rFonts w:ascii="TimesNewRomanPS" w:hAnsi="TimesNewRomanPS" w:cs="TimesNewRomanPS"/>
          <w:b/>
          <w:sz w:val="18"/>
          <w:szCs w:val="18"/>
        </w:rPr>
        <w:t>Narration:</w:t>
      </w:r>
      <w:r>
        <w:rPr>
          <w:rFonts w:ascii="TimesNewRomanPS" w:hAnsi="TimesNewRomanPS" w:cs="TimesNewRomanPS"/>
          <w:b/>
          <w:sz w:val="18"/>
          <w:szCs w:val="18"/>
        </w:rPr>
        <w:t xml:space="preserve"> </w:t>
      </w:r>
      <w:r>
        <w:rPr>
          <w:rFonts w:ascii="TimesNewRomanPS" w:hAnsi="TimesNewRomanPS" w:cs="TimesNewRomanPS"/>
          <w:sz w:val="18"/>
          <w:szCs w:val="18"/>
        </w:rPr>
        <w:t>few, if any, shifts in point of view</w:t>
      </w:r>
      <w:r w:rsidR="00780A52">
        <w:rPr>
          <w:rFonts w:ascii="TimesNewRomanPS" w:hAnsi="TimesNewRomanPS" w:cs="TimesNewRomanPS"/>
          <w:sz w:val="18"/>
          <w:szCs w:val="18"/>
        </w:rPr>
        <w:t xml:space="preserve"> </w:t>
      </w:r>
      <w:r w:rsidR="00780A52">
        <w:rPr>
          <w:sz w:val="18"/>
          <w:szCs w:val="18"/>
        </w:rPr>
        <w:t>and/or perspective</w:t>
      </w:r>
    </w:p>
    <w:p w:rsidR="00B4191E" w:rsidRPr="00B4191E" w:rsidRDefault="00B4191E" w:rsidP="00B4191E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 xml:space="preserve">Order of Events: </w:t>
      </w:r>
      <w:r w:rsidRPr="00B4191E">
        <w:rPr>
          <w:rFonts w:ascii="TimesNewRomanPS" w:hAnsi="TimesNewRomanPS" w:cs="TimesNewRomanPS"/>
          <w:sz w:val="18"/>
          <w:szCs w:val="18"/>
        </w:rPr>
        <w:t>occasional use of flashback, no major shifts in time</w:t>
      </w:r>
    </w:p>
    <w:p w:rsidR="00B4191E" w:rsidRPr="00D33E24" w:rsidRDefault="00B4191E" w:rsidP="00B4191E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Use of Graphics</w:t>
      </w:r>
      <w:r w:rsidR="00400985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400985" w:rsidRPr="00400985">
        <w:rPr>
          <w:rFonts w:ascii="TimesNewRomanPS" w:hAnsi="TimesNewRomanPS" w:cs="TimesNewRomanPS"/>
          <w:sz w:val="18"/>
          <w:szCs w:val="18"/>
        </w:rPr>
        <w:t>largely</w:t>
      </w:r>
      <w:r w:rsidR="00400985">
        <w:rPr>
          <w:rFonts w:ascii="TimesNewRomanPS" w:hAnsi="TimesNewRomanPS" w:cs="TimesNewRomanPS"/>
          <w:sz w:val="18"/>
          <w:szCs w:val="18"/>
        </w:rPr>
        <w:t xml:space="preserve"> </w:t>
      </w:r>
      <w:r w:rsidR="00400985" w:rsidRPr="00400985">
        <w:rPr>
          <w:rFonts w:ascii="TimesNewRomanPS" w:hAnsi="TimesNewRomanPS" w:cs="TimesNewRomanPS"/>
          <w:sz w:val="18"/>
          <w:szCs w:val="18"/>
        </w:rPr>
        <w:t>simple graphics</w:t>
      </w:r>
      <w:r w:rsidR="00400985">
        <w:rPr>
          <w:rFonts w:ascii="TimesNewRomanPS" w:hAnsi="TimesNewRomanPS" w:cs="TimesNewRomanPS"/>
          <w:sz w:val="18"/>
          <w:szCs w:val="18"/>
        </w:rPr>
        <w:t>, supplementary to understanding of the text</w:t>
      </w:r>
    </w:p>
    <w:p w:rsidR="00D33E24" w:rsidRPr="00B4191E" w:rsidRDefault="00D33E24" w:rsidP="00D33E24">
      <w:pPr>
        <w:rPr>
          <w:sz w:val="18"/>
          <w:szCs w:val="18"/>
        </w:rPr>
      </w:pPr>
    </w:p>
    <w:p w:rsidR="00FE040F" w:rsidRDefault="00FE040F" w:rsidP="00FE040F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Low</w:t>
      </w:r>
    </w:p>
    <w:p w:rsidR="00FE040F" w:rsidRPr="00720E8E" w:rsidRDefault="00FE040F" w:rsidP="00FE040F">
      <w:pPr>
        <w:jc w:val="center"/>
        <w:rPr>
          <w:b/>
          <w:sz w:val="6"/>
          <w:szCs w:val="6"/>
        </w:rPr>
      </w:pPr>
    </w:p>
    <w:p w:rsidR="00B4191E" w:rsidRPr="00131EFF" w:rsidRDefault="00B4191E" w:rsidP="00B4191E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Narrative Structure</w:t>
      </w:r>
      <w:r w:rsidRPr="00FE040F">
        <w:rPr>
          <w:rFonts w:ascii="TimesNewRomanPS" w:hAnsi="TimesNewRomanPS" w:cs="TimesNewRomanPS"/>
          <w:b/>
          <w:sz w:val="18"/>
          <w:szCs w:val="18"/>
        </w:rPr>
        <w:t>:</w:t>
      </w:r>
      <w:r w:rsidRPr="00B4191E">
        <w:rPr>
          <w:rFonts w:ascii="TimesNewRomanPS" w:hAnsi="TimesNewRomanPS" w:cs="TimesNewRomanPS"/>
          <w:sz w:val="18"/>
          <w:szCs w:val="18"/>
        </w:rPr>
        <w:t xml:space="preserve"> simple, explicit, conventional</w:t>
      </w:r>
    </w:p>
    <w:p w:rsidR="00131EFF" w:rsidRPr="00FE040F" w:rsidRDefault="00131EFF" w:rsidP="00131EFF">
      <w:pPr>
        <w:rPr>
          <w:sz w:val="18"/>
          <w:szCs w:val="18"/>
        </w:rPr>
      </w:pPr>
    </w:p>
    <w:p w:rsidR="00D33E24" w:rsidRPr="00780A52" w:rsidRDefault="00400985" w:rsidP="00D33E2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780A52">
        <w:rPr>
          <w:rFonts w:ascii="TimesNewRomanPS" w:hAnsi="TimesNewRomanPS" w:cs="TimesNewRomanPS"/>
          <w:b/>
          <w:sz w:val="18"/>
          <w:szCs w:val="18"/>
        </w:rPr>
        <w:t xml:space="preserve">Narration: </w:t>
      </w:r>
      <w:r w:rsidRPr="00780A52">
        <w:rPr>
          <w:rFonts w:ascii="TimesNewRomanPS" w:hAnsi="TimesNewRomanPS" w:cs="TimesNewRomanPS"/>
          <w:sz w:val="18"/>
          <w:szCs w:val="18"/>
        </w:rPr>
        <w:t>no shifts in point of view</w:t>
      </w:r>
      <w:r w:rsidR="00780A52" w:rsidRPr="00780A52">
        <w:rPr>
          <w:rFonts w:ascii="TimesNewRomanPS" w:hAnsi="TimesNewRomanPS" w:cs="TimesNewRomanPS"/>
          <w:sz w:val="18"/>
          <w:szCs w:val="18"/>
        </w:rPr>
        <w:t xml:space="preserve"> or perspective</w:t>
      </w:r>
    </w:p>
    <w:p w:rsidR="00D33E24" w:rsidRPr="00BD3090" w:rsidRDefault="00B4191E" w:rsidP="00D33E2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Orde</w:t>
      </w:r>
      <w:r w:rsidR="00BD3090">
        <w:rPr>
          <w:rFonts w:ascii="TimesNewRomanPS" w:hAnsi="TimesNewRomanPS" w:cs="TimesNewRomanPS"/>
          <w:b/>
          <w:sz w:val="18"/>
          <w:szCs w:val="18"/>
        </w:rPr>
        <w:t>r</w:t>
      </w:r>
      <w:r>
        <w:rPr>
          <w:rFonts w:ascii="TimesNewRomanPS" w:hAnsi="TimesNewRomanPS" w:cs="TimesNewRomanPS"/>
          <w:b/>
          <w:sz w:val="18"/>
          <w:szCs w:val="18"/>
        </w:rPr>
        <w:t xml:space="preserve"> of Events:</w:t>
      </w:r>
      <w:r>
        <w:rPr>
          <w:rFonts w:ascii="TimesNewRomanPS" w:hAnsi="TimesNewRomanPS" w:cs="TimesNewRomanPS"/>
          <w:sz w:val="18"/>
          <w:szCs w:val="18"/>
        </w:rPr>
        <w:t xml:space="preserve"> chronological</w:t>
      </w:r>
    </w:p>
    <w:p w:rsidR="00BD3090" w:rsidRDefault="00BD3090" w:rsidP="00BD3090">
      <w:pPr>
        <w:pStyle w:val="ListParagraph"/>
        <w:rPr>
          <w:sz w:val="18"/>
          <w:szCs w:val="18"/>
        </w:rPr>
      </w:pPr>
    </w:p>
    <w:p w:rsidR="00B4191E" w:rsidRPr="00D33E24" w:rsidRDefault="00B4191E" w:rsidP="00B4191E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Use of Graphics</w:t>
      </w:r>
      <w:r w:rsidR="00400985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400985" w:rsidRPr="00400985">
        <w:rPr>
          <w:rFonts w:ascii="TimesNewRomanPS" w:hAnsi="TimesNewRomanPS" w:cs="TimesNewRomanPS"/>
          <w:sz w:val="18"/>
          <w:szCs w:val="18"/>
        </w:rPr>
        <w:t>use of simple graphics</w:t>
      </w:r>
      <w:r w:rsidR="00400985">
        <w:rPr>
          <w:rFonts w:ascii="TimesNewRomanPS" w:hAnsi="TimesNewRomanPS" w:cs="TimesNewRomanPS"/>
          <w:sz w:val="18"/>
          <w:szCs w:val="18"/>
        </w:rPr>
        <w:t>, unnecessary to understand the text</w:t>
      </w:r>
    </w:p>
    <w:p w:rsidR="00D33E24" w:rsidRPr="00B4191E" w:rsidRDefault="00D33E24" w:rsidP="00D33E24">
      <w:pPr>
        <w:rPr>
          <w:sz w:val="18"/>
          <w:szCs w:val="18"/>
        </w:rPr>
      </w:pPr>
    </w:p>
    <w:p w:rsidR="00FE040F" w:rsidRDefault="00FE040F" w:rsidP="00DC1729">
      <w:pPr>
        <w:jc w:val="center"/>
        <w:rPr>
          <w:rFonts w:ascii="Times-Bold" w:hAnsi="Times-Bold" w:cs="Times-Bold"/>
          <w:b/>
          <w:bCs/>
          <w:sz w:val="28"/>
          <w:szCs w:val="28"/>
        </w:rPr>
        <w:sectPr w:rsidR="00FE040F" w:rsidSect="00FE040F">
          <w:type w:val="continuous"/>
          <w:pgSz w:w="15840" w:h="12240" w:orient="landscape" w:code="1"/>
          <w:pgMar w:top="432" w:right="720" w:bottom="432" w:left="720" w:header="720" w:footer="720" w:gutter="0"/>
          <w:cols w:num="4" w:sep="1" w:space="720"/>
          <w:docGrid w:linePitch="360"/>
        </w:sectPr>
      </w:pPr>
    </w:p>
    <w:p w:rsidR="004732CD" w:rsidRPr="00720E8E" w:rsidRDefault="004732CD" w:rsidP="00875537">
      <w:pPr>
        <w:jc w:val="center"/>
        <w:rPr>
          <w:sz w:val="6"/>
          <w:szCs w:val="6"/>
        </w:rPr>
      </w:pPr>
    </w:p>
    <w:p w:rsidR="00875537" w:rsidRPr="009A53C0" w:rsidRDefault="00400985" w:rsidP="00607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EDA02"/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22"/>
          <w:szCs w:val="22"/>
        </w:rPr>
      </w:pPr>
      <w:r w:rsidRPr="009A53C0">
        <w:rPr>
          <w:rFonts w:ascii="TimesNewRomanPS-Bold" w:hAnsi="TimesNewRomanPS-Bold" w:cs="TimesNewRomanPS-Bold"/>
          <w:b/>
          <w:bCs/>
          <w:sz w:val="22"/>
          <w:szCs w:val="22"/>
        </w:rPr>
        <w:t>LANGUAGE CONVENTIONALITY AND CLARITY</w:t>
      </w:r>
    </w:p>
    <w:p w:rsidR="00EF0FD3" w:rsidRPr="00EE7D2B" w:rsidRDefault="00EF0FD3" w:rsidP="00875537">
      <w:pPr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8"/>
          <w:szCs w:val="8"/>
        </w:rPr>
      </w:pPr>
    </w:p>
    <w:p w:rsidR="00400985" w:rsidRPr="005A47A4" w:rsidRDefault="00400985" w:rsidP="003278FA">
      <w:pPr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6"/>
          <w:szCs w:val="6"/>
          <w:u w:val="single"/>
        </w:rPr>
        <w:sectPr w:rsidR="00400985" w:rsidRPr="005A47A4" w:rsidSect="0098264E">
          <w:type w:val="continuous"/>
          <w:pgSz w:w="15840" w:h="12240" w:orient="landscape" w:code="1"/>
          <w:pgMar w:top="432" w:right="720" w:bottom="432" w:left="720" w:header="720" w:footer="720" w:gutter="0"/>
          <w:cols w:space="720"/>
          <w:docGrid w:linePitch="360"/>
        </w:sectPr>
      </w:pPr>
    </w:p>
    <w:p w:rsidR="00400985" w:rsidRPr="0098264E" w:rsidRDefault="00400985" w:rsidP="00400985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High</w:t>
      </w:r>
    </w:p>
    <w:p w:rsidR="00400985" w:rsidRPr="00720E8E" w:rsidRDefault="00400985" w:rsidP="00400985">
      <w:pPr>
        <w:rPr>
          <w:sz w:val="6"/>
          <w:szCs w:val="6"/>
        </w:rPr>
      </w:pPr>
    </w:p>
    <w:p w:rsidR="00400985" w:rsidRPr="00D33E24" w:rsidRDefault="00D33E24" w:rsidP="00400985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Meaning</w:t>
      </w:r>
      <w:r w:rsidR="00400985"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167432">
        <w:rPr>
          <w:rFonts w:ascii="TimesNewRomanPS" w:hAnsi="TimesNewRomanPS" w:cs="TimesNewRomanPS"/>
          <w:sz w:val="18"/>
          <w:szCs w:val="18"/>
        </w:rPr>
        <w:t>implicit or inferred meaning, heavy use of figurative or ironic language, may be purposefully ambiguous or misleading at times</w:t>
      </w:r>
    </w:p>
    <w:p w:rsidR="00D33E24" w:rsidRPr="00FE040F" w:rsidRDefault="00D33E24" w:rsidP="00400985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Register:</w:t>
      </w:r>
      <w:r>
        <w:rPr>
          <w:sz w:val="18"/>
          <w:szCs w:val="18"/>
        </w:rPr>
        <w:t xml:space="preserve"> </w:t>
      </w:r>
      <w:r w:rsidR="00167432">
        <w:rPr>
          <w:sz w:val="18"/>
          <w:szCs w:val="18"/>
        </w:rPr>
        <w:t>generally unfamiliar, archaic, domain-specific, or overly academic</w:t>
      </w:r>
    </w:p>
    <w:p w:rsidR="009A53C0" w:rsidRDefault="009A53C0" w:rsidP="00400985">
      <w:pPr>
        <w:jc w:val="center"/>
        <w:rPr>
          <w:b/>
          <w:sz w:val="22"/>
          <w:szCs w:val="22"/>
        </w:rPr>
      </w:pPr>
    </w:p>
    <w:p w:rsidR="00400985" w:rsidRPr="0098264E" w:rsidRDefault="00400985" w:rsidP="004009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M</w:t>
      </w:r>
      <w:r w:rsidRPr="0098264E">
        <w:rPr>
          <w:b/>
          <w:sz w:val="22"/>
          <w:szCs w:val="22"/>
        </w:rPr>
        <w:t>iddle High</w:t>
      </w:r>
    </w:p>
    <w:p w:rsidR="00400985" w:rsidRPr="00720E8E" w:rsidRDefault="00400985" w:rsidP="00400985">
      <w:pPr>
        <w:rPr>
          <w:sz w:val="6"/>
          <w:szCs w:val="6"/>
        </w:rPr>
      </w:pPr>
    </w:p>
    <w:p w:rsidR="009A53C0" w:rsidRPr="009A53C0" w:rsidRDefault="00167432" w:rsidP="00167432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Meaning</w:t>
      </w:r>
      <w:r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Pr="00167432">
        <w:rPr>
          <w:rFonts w:ascii="TimesNewRomanPS" w:hAnsi="TimesNewRomanPS" w:cs="TimesNewRomanPS"/>
          <w:sz w:val="18"/>
          <w:szCs w:val="18"/>
        </w:rPr>
        <w:t xml:space="preserve">some </w:t>
      </w:r>
      <w:r>
        <w:rPr>
          <w:rFonts w:ascii="TimesNewRomanPS" w:hAnsi="TimesNewRomanPS" w:cs="TimesNewRomanPS"/>
          <w:sz w:val="18"/>
          <w:szCs w:val="18"/>
        </w:rPr>
        <w:t>implicit or inferred meaning, use of figurative or ironic language</w:t>
      </w:r>
    </w:p>
    <w:p w:rsidR="00167432" w:rsidRPr="00D33E24" w:rsidRDefault="00167432" w:rsidP="009A53C0">
      <w:pPr>
        <w:rPr>
          <w:sz w:val="18"/>
          <w:szCs w:val="18"/>
        </w:rPr>
      </w:pPr>
      <w:r>
        <w:rPr>
          <w:rFonts w:ascii="TimesNewRomanPS" w:hAnsi="TimesNewRomanPS" w:cs="TimesNewRomanPS"/>
          <w:sz w:val="18"/>
          <w:szCs w:val="18"/>
        </w:rPr>
        <w:t xml:space="preserve"> </w:t>
      </w:r>
    </w:p>
    <w:p w:rsidR="00167432" w:rsidRDefault="00167432" w:rsidP="00167432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Register:</w:t>
      </w:r>
      <w:r>
        <w:rPr>
          <w:sz w:val="18"/>
          <w:szCs w:val="18"/>
        </w:rPr>
        <w:t xml:space="preserve"> occasionally unfamiliar, archaic, domain-specific, or overly academic</w:t>
      </w:r>
    </w:p>
    <w:p w:rsidR="009A53C0" w:rsidRDefault="009A53C0" w:rsidP="009A53C0">
      <w:pPr>
        <w:pStyle w:val="ListParagraph"/>
        <w:rPr>
          <w:sz w:val="18"/>
          <w:szCs w:val="18"/>
        </w:rPr>
      </w:pPr>
    </w:p>
    <w:p w:rsidR="00400985" w:rsidRDefault="00400985" w:rsidP="00400985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Middle Low</w:t>
      </w:r>
    </w:p>
    <w:p w:rsidR="00400985" w:rsidRPr="00720E8E" w:rsidRDefault="00400985" w:rsidP="00400985">
      <w:pPr>
        <w:jc w:val="center"/>
        <w:rPr>
          <w:b/>
          <w:sz w:val="6"/>
          <w:szCs w:val="6"/>
        </w:rPr>
      </w:pPr>
    </w:p>
    <w:p w:rsidR="003B6D03" w:rsidRPr="009A53C0" w:rsidRDefault="003B6D03" w:rsidP="003B6D03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Meaning</w:t>
      </w:r>
      <w:r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Pr="003B6D03">
        <w:rPr>
          <w:rFonts w:ascii="TimesNewRomanPS" w:hAnsi="TimesNewRomanPS" w:cs="TimesNewRomanPS"/>
          <w:sz w:val="18"/>
          <w:szCs w:val="18"/>
        </w:rPr>
        <w:t xml:space="preserve">largely </w:t>
      </w:r>
      <w:r>
        <w:rPr>
          <w:rFonts w:ascii="TimesNewRomanPS" w:hAnsi="TimesNewRomanPS" w:cs="TimesNewRomanPS"/>
          <w:sz w:val="18"/>
          <w:szCs w:val="18"/>
        </w:rPr>
        <w:t xml:space="preserve">explicit and literal meaning, subtle use of figurative or ironic language </w:t>
      </w:r>
    </w:p>
    <w:p w:rsidR="009A53C0" w:rsidRPr="00D33E24" w:rsidRDefault="009A53C0" w:rsidP="009A53C0">
      <w:pPr>
        <w:rPr>
          <w:sz w:val="18"/>
          <w:szCs w:val="18"/>
        </w:rPr>
      </w:pPr>
    </w:p>
    <w:p w:rsidR="003B6D03" w:rsidRPr="00FE040F" w:rsidRDefault="003B6D03" w:rsidP="003B6D03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Register:</w:t>
      </w:r>
      <w:r>
        <w:rPr>
          <w:sz w:val="18"/>
          <w:szCs w:val="18"/>
        </w:rPr>
        <w:t xml:space="preserve"> largely contemporary, familiar, conversational, rarely unfamiliar, archaic, domain-specific, or overly academic</w:t>
      </w:r>
    </w:p>
    <w:p w:rsidR="00400985" w:rsidRDefault="00400985" w:rsidP="00400985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Low</w:t>
      </w:r>
    </w:p>
    <w:p w:rsidR="00400985" w:rsidRPr="00720E8E" w:rsidRDefault="00400985" w:rsidP="00400985">
      <w:pPr>
        <w:jc w:val="center"/>
        <w:rPr>
          <w:b/>
          <w:sz w:val="6"/>
          <w:szCs w:val="6"/>
        </w:rPr>
      </w:pPr>
    </w:p>
    <w:p w:rsidR="00167432" w:rsidRPr="009A53C0" w:rsidRDefault="00167432" w:rsidP="00167432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Meaning</w:t>
      </w:r>
      <w:r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>
        <w:rPr>
          <w:rFonts w:ascii="TimesNewRomanPS" w:hAnsi="TimesNewRomanPS" w:cs="TimesNewRomanPS"/>
          <w:sz w:val="18"/>
          <w:szCs w:val="18"/>
        </w:rPr>
        <w:t xml:space="preserve">explicit and literal meaning, little or no use of figurative or ironic language </w:t>
      </w:r>
    </w:p>
    <w:p w:rsidR="009A53C0" w:rsidRPr="00D33E24" w:rsidRDefault="009A53C0" w:rsidP="009A53C0">
      <w:pPr>
        <w:rPr>
          <w:sz w:val="18"/>
          <w:szCs w:val="18"/>
        </w:rPr>
      </w:pPr>
    </w:p>
    <w:p w:rsidR="00167432" w:rsidRPr="00FE040F" w:rsidRDefault="00167432" w:rsidP="00167432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Register:</w:t>
      </w:r>
      <w:r>
        <w:rPr>
          <w:sz w:val="18"/>
          <w:szCs w:val="18"/>
        </w:rPr>
        <w:t xml:space="preserve"> contemporary, familiar, </w:t>
      </w:r>
      <w:r w:rsidR="003B6D03">
        <w:rPr>
          <w:sz w:val="18"/>
          <w:szCs w:val="18"/>
        </w:rPr>
        <w:t>conversational</w:t>
      </w:r>
    </w:p>
    <w:p w:rsidR="00400985" w:rsidRDefault="00400985" w:rsidP="00454858">
      <w:pPr>
        <w:rPr>
          <w:sz w:val="18"/>
          <w:szCs w:val="18"/>
        </w:rPr>
        <w:sectPr w:rsidR="00400985" w:rsidSect="00400985">
          <w:type w:val="continuous"/>
          <w:pgSz w:w="15840" w:h="12240" w:orient="landscape" w:code="1"/>
          <w:pgMar w:top="432" w:right="720" w:bottom="432" w:left="720" w:header="720" w:footer="720" w:gutter="0"/>
          <w:cols w:num="4" w:sep="1" w:space="720"/>
          <w:docGrid w:linePitch="360"/>
        </w:sectPr>
      </w:pPr>
    </w:p>
    <w:p w:rsidR="00454858" w:rsidRPr="00720E8E" w:rsidRDefault="00454858" w:rsidP="00454858">
      <w:pPr>
        <w:rPr>
          <w:sz w:val="6"/>
          <w:szCs w:val="6"/>
        </w:rPr>
      </w:pPr>
    </w:p>
    <w:p w:rsidR="00AE02A6" w:rsidRPr="009A53C0" w:rsidRDefault="00AA673A" w:rsidP="00607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EDA02"/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22"/>
          <w:szCs w:val="22"/>
        </w:rPr>
      </w:pPr>
      <w:r>
        <w:rPr>
          <w:rFonts w:ascii="TimesNewRomanPS-Bold" w:hAnsi="TimesNewRomanPS-Bold" w:cs="TimesNewRomanPS-Bold"/>
          <w:b/>
          <w:bCs/>
          <w:sz w:val="22"/>
          <w:szCs w:val="22"/>
        </w:rPr>
        <w:t>KNOWLEDGE DEM</w:t>
      </w:r>
      <w:r w:rsidR="00400985" w:rsidRPr="009A53C0">
        <w:rPr>
          <w:rFonts w:ascii="TimesNewRomanPS-Bold" w:hAnsi="TimesNewRomanPS-Bold" w:cs="TimesNewRomanPS-Bold"/>
          <w:b/>
          <w:bCs/>
          <w:sz w:val="22"/>
          <w:szCs w:val="22"/>
        </w:rPr>
        <w:t>ANDS</w:t>
      </w:r>
    </w:p>
    <w:p w:rsidR="00447C17" w:rsidRPr="002D1453" w:rsidRDefault="00447C17" w:rsidP="00447C17">
      <w:pPr>
        <w:autoSpaceDE w:val="0"/>
        <w:autoSpaceDN w:val="0"/>
        <w:adjustRightInd w:val="0"/>
        <w:jc w:val="center"/>
        <w:rPr>
          <w:rFonts w:ascii="TimesNewRomanPS-Bold" w:hAnsi="TimesNewRomanPS-Bold" w:cs="TimesNewRomanPS-Bold"/>
          <w:b/>
          <w:bCs/>
          <w:sz w:val="6"/>
          <w:szCs w:val="6"/>
        </w:rPr>
      </w:pPr>
    </w:p>
    <w:p w:rsidR="00400985" w:rsidRDefault="00400985" w:rsidP="00400985">
      <w:pPr>
        <w:jc w:val="center"/>
        <w:rPr>
          <w:b/>
          <w:sz w:val="22"/>
          <w:szCs w:val="22"/>
        </w:rPr>
        <w:sectPr w:rsidR="00400985" w:rsidSect="0098264E">
          <w:type w:val="continuous"/>
          <w:pgSz w:w="15840" w:h="12240" w:orient="landscape" w:code="1"/>
          <w:pgMar w:top="432" w:right="720" w:bottom="432" w:left="720" w:header="720" w:footer="720" w:gutter="0"/>
          <w:cols w:space="720"/>
          <w:docGrid w:linePitch="360"/>
        </w:sectPr>
      </w:pPr>
    </w:p>
    <w:p w:rsidR="00400985" w:rsidRPr="0098264E" w:rsidRDefault="00400985" w:rsidP="00400985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High</w:t>
      </w:r>
    </w:p>
    <w:p w:rsidR="00400985" w:rsidRPr="00720E8E" w:rsidRDefault="00400985" w:rsidP="00400985">
      <w:pPr>
        <w:rPr>
          <w:sz w:val="6"/>
          <w:szCs w:val="6"/>
        </w:rPr>
      </w:pPr>
    </w:p>
    <w:p w:rsidR="00400985" w:rsidRPr="003015D4" w:rsidRDefault="003015D4" w:rsidP="00400985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Life Experiences</w:t>
      </w:r>
      <w:r w:rsidR="00400985"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6975B6">
        <w:rPr>
          <w:rFonts w:ascii="TimesNewRomanPS" w:hAnsi="TimesNewRomanPS" w:cs="TimesNewRomanPS"/>
          <w:sz w:val="18"/>
          <w:szCs w:val="18"/>
        </w:rPr>
        <w:t>explores complex, sophisticated, multiple themes; experiences portrayed are</w:t>
      </w:r>
      <w:r w:rsidR="002D1453">
        <w:rPr>
          <w:rFonts w:ascii="TimesNewRomanPS" w:hAnsi="TimesNewRomanPS" w:cs="TimesNewRomanPS"/>
          <w:sz w:val="18"/>
          <w:szCs w:val="18"/>
        </w:rPr>
        <w:t xml:space="preserve"> not fantasy but are</w:t>
      </w:r>
      <w:r w:rsidR="006975B6">
        <w:rPr>
          <w:rFonts w:ascii="TimesNewRomanPS" w:hAnsi="TimesNewRomanPS" w:cs="TimesNewRomanPS"/>
          <w:sz w:val="18"/>
          <w:szCs w:val="18"/>
        </w:rPr>
        <w:t xml:space="preserve"> distinctly different from the common reader</w:t>
      </w:r>
    </w:p>
    <w:p w:rsidR="003015D4" w:rsidRPr="003015D4" w:rsidRDefault="003015D4" w:rsidP="00400985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 xml:space="preserve">Cultural/Literary Knowledge: </w:t>
      </w:r>
      <w:r w:rsidR="006975B6">
        <w:rPr>
          <w:rFonts w:ascii="TimesNewRomanPS" w:hAnsi="TimesNewRomanPS" w:cs="TimesNewRomanPS"/>
          <w:sz w:val="18"/>
          <w:szCs w:val="18"/>
        </w:rPr>
        <w:t>many references/allusions to other texts (</w:t>
      </w:r>
      <w:proofErr w:type="spellStart"/>
      <w:r w:rsidR="006975B6">
        <w:rPr>
          <w:rFonts w:ascii="TimesNewRomanPS" w:hAnsi="TimesNewRomanPS" w:cs="TimesNewRomanPS"/>
          <w:sz w:val="18"/>
          <w:szCs w:val="18"/>
        </w:rPr>
        <w:t>intertextuality</w:t>
      </w:r>
      <w:proofErr w:type="spellEnd"/>
      <w:r w:rsidR="006975B6">
        <w:rPr>
          <w:rFonts w:ascii="TimesNewRomanPS" w:hAnsi="TimesNewRomanPS" w:cs="TimesNewRomanPS"/>
          <w:sz w:val="18"/>
          <w:szCs w:val="18"/>
        </w:rPr>
        <w:t xml:space="preserve">) and cultural elements </w:t>
      </w:r>
    </w:p>
    <w:p w:rsidR="00720E8E" w:rsidRPr="00720E8E" w:rsidRDefault="003015D4" w:rsidP="00720E8E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Subject Matter Knowledge:</w:t>
      </w:r>
      <w:r w:rsidRPr="003015D4">
        <w:rPr>
          <w:rFonts w:ascii="TimesNewRomanPS" w:hAnsi="TimesNewRomanPS" w:cs="TimesNewRomanPS"/>
          <w:sz w:val="18"/>
          <w:szCs w:val="18"/>
        </w:rPr>
        <w:t xml:space="preserve"> </w:t>
      </w:r>
      <w:r w:rsidR="006F5610">
        <w:rPr>
          <w:rFonts w:ascii="TimesNewRomanPS" w:hAnsi="TimesNewRomanPS" w:cs="TimesNewRomanPS"/>
          <w:sz w:val="18"/>
          <w:szCs w:val="18"/>
        </w:rPr>
        <w:t>requires extensive, perhaps specialized content knowledge</w:t>
      </w:r>
    </w:p>
    <w:p w:rsidR="00720E8E" w:rsidRPr="00720E8E" w:rsidRDefault="00720E8E" w:rsidP="00720E8E">
      <w:pPr>
        <w:rPr>
          <w:sz w:val="18"/>
          <w:szCs w:val="18"/>
        </w:rPr>
      </w:pPr>
    </w:p>
    <w:p w:rsidR="00400985" w:rsidRPr="0098264E" w:rsidRDefault="00400985" w:rsidP="004009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M</w:t>
      </w:r>
      <w:r w:rsidRPr="0098264E">
        <w:rPr>
          <w:b/>
          <w:sz w:val="22"/>
          <w:szCs w:val="22"/>
        </w:rPr>
        <w:t>iddle High</w:t>
      </w:r>
    </w:p>
    <w:p w:rsidR="00400985" w:rsidRPr="00720E8E" w:rsidRDefault="00400985" w:rsidP="00400985">
      <w:pPr>
        <w:rPr>
          <w:sz w:val="6"/>
          <w:szCs w:val="6"/>
        </w:rPr>
      </w:pPr>
    </w:p>
    <w:p w:rsidR="003015D4" w:rsidRPr="003015D4" w:rsidRDefault="003015D4" w:rsidP="003015D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Life Experiences</w:t>
      </w:r>
      <w:r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6975B6">
        <w:rPr>
          <w:rFonts w:ascii="TimesNewRomanPS" w:hAnsi="TimesNewRomanPS" w:cs="TimesNewRomanPS"/>
          <w:sz w:val="18"/>
          <w:szCs w:val="18"/>
        </w:rPr>
        <w:t>explores multiple themes of varying levels of complexity; experiences portrayed are</w:t>
      </w:r>
      <w:r w:rsidR="002D1453">
        <w:rPr>
          <w:rFonts w:ascii="TimesNewRomanPS" w:hAnsi="TimesNewRomanPS" w:cs="TimesNewRomanPS"/>
          <w:sz w:val="18"/>
          <w:szCs w:val="18"/>
        </w:rPr>
        <w:t xml:space="preserve"> not fantasy but are</w:t>
      </w:r>
      <w:r w:rsidR="006975B6">
        <w:rPr>
          <w:rFonts w:ascii="TimesNewRomanPS" w:hAnsi="TimesNewRomanPS" w:cs="TimesNewRomanPS"/>
          <w:sz w:val="18"/>
          <w:szCs w:val="18"/>
        </w:rPr>
        <w:t xml:space="preserve"> uncommon to most readers</w:t>
      </w:r>
    </w:p>
    <w:p w:rsidR="003015D4" w:rsidRPr="003015D4" w:rsidRDefault="003015D4" w:rsidP="003015D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Cultural/Literary Knowledge:</w:t>
      </w:r>
      <w:r w:rsidR="006975B6" w:rsidRPr="006975B6">
        <w:rPr>
          <w:rFonts w:ascii="TimesNewRomanPS" w:hAnsi="TimesNewRomanPS" w:cs="TimesNewRomanPS"/>
          <w:sz w:val="18"/>
          <w:szCs w:val="18"/>
        </w:rPr>
        <w:t xml:space="preserve"> </w:t>
      </w:r>
      <w:r w:rsidR="006975B6">
        <w:rPr>
          <w:rFonts w:ascii="TimesNewRomanPS" w:hAnsi="TimesNewRomanPS" w:cs="TimesNewRomanPS"/>
          <w:sz w:val="18"/>
          <w:szCs w:val="18"/>
        </w:rPr>
        <w:t>some  references/allusions to other texts (</w:t>
      </w:r>
      <w:proofErr w:type="spellStart"/>
      <w:r w:rsidR="006975B6">
        <w:rPr>
          <w:rFonts w:ascii="TimesNewRomanPS" w:hAnsi="TimesNewRomanPS" w:cs="TimesNewRomanPS"/>
          <w:sz w:val="18"/>
          <w:szCs w:val="18"/>
        </w:rPr>
        <w:t>intertextuality</w:t>
      </w:r>
      <w:proofErr w:type="spellEnd"/>
      <w:r w:rsidR="006975B6">
        <w:rPr>
          <w:rFonts w:ascii="TimesNewRomanPS" w:hAnsi="TimesNewRomanPS" w:cs="TimesNewRomanPS"/>
          <w:sz w:val="18"/>
          <w:szCs w:val="18"/>
        </w:rPr>
        <w:t>) and cultural elements</w:t>
      </w:r>
    </w:p>
    <w:p w:rsidR="003015D4" w:rsidRPr="006F5610" w:rsidRDefault="003015D4" w:rsidP="003015D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 xml:space="preserve">Subject Matter Knowledge: </w:t>
      </w:r>
      <w:r w:rsidR="006F5610">
        <w:rPr>
          <w:rFonts w:ascii="TimesNewRomanPS" w:hAnsi="TimesNewRomanPS" w:cs="TimesNewRomanPS"/>
          <w:sz w:val="18"/>
          <w:szCs w:val="18"/>
        </w:rPr>
        <w:t>requires moderate levels of content knowledge</w:t>
      </w:r>
    </w:p>
    <w:p w:rsidR="006F5610" w:rsidRDefault="006F5610" w:rsidP="006F5610">
      <w:pPr>
        <w:rPr>
          <w:sz w:val="18"/>
          <w:szCs w:val="18"/>
        </w:rPr>
      </w:pPr>
    </w:p>
    <w:p w:rsidR="00720E8E" w:rsidRPr="00FE040F" w:rsidRDefault="00720E8E" w:rsidP="006F5610">
      <w:pPr>
        <w:rPr>
          <w:sz w:val="18"/>
          <w:szCs w:val="18"/>
        </w:rPr>
      </w:pPr>
    </w:p>
    <w:p w:rsidR="00400985" w:rsidRDefault="00400985" w:rsidP="00400985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Middle Low</w:t>
      </w:r>
    </w:p>
    <w:p w:rsidR="00400985" w:rsidRPr="00720E8E" w:rsidRDefault="00400985" w:rsidP="00400985">
      <w:pPr>
        <w:jc w:val="center"/>
        <w:rPr>
          <w:b/>
          <w:sz w:val="6"/>
          <w:szCs w:val="6"/>
        </w:rPr>
      </w:pPr>
    </w:p>
    <w:p w:rsidR="002D1453" w:rsidRPr="006F74E7" w:rsidRDefault="003015D4" w:rsidP="002D1453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6F74E7">
        <w:rPr>
          <w:rFonts w:ascii="TimesNewRomanPS" w:hAnsi="TimesNewRomanPS" w:cs="TimesNewRomanPS"/>
          <w:b/>
          <w:sz w:val="18"/>
          <w:szCs w:val="18"/>
        </w:rPr>
        <w:t xml:space="preserve">Life Experiences: </w:t>
      </w:r>
      <w:r w:rsidR="006975B6" w:rsidRPr="006F74E7">
        <w:rPr>
          <w:rFonts w:ascii="TimesNewRomanPS" w:hAnsi="TimesNewRomanPS" w:cs="TimesNewRomanPS"/>
          <w:sz w:val="18"/>
          <w:szCs w:val="18"/>
        </w:rPr>
        <w:t>explores a single complex theme; experiences portrayed are common to many readers</w:t>
      </w:r>
      <w:r w:rsidR="006F74E7" w:rsidRPr="006F74E7">
        <w:rPr>
          <w:rFonts w:ascii="TimesNewRomanPS" w:hAnsi="TimesNewRomanPS" w:cs="TimesNewRomanPS"/>
          <w:sz w:val="18"/>
          <w:szCs w:val="18"/>
        </w:rPr>
        <w:t xml:space="preserve"> or are clearly fantasy</w:t>
      </w:r>
    </w:p>
    <w:p w:rsidR="002D1453" w:rsidRPr="006975B6" w:rsidRDefault="002D1453" w:rsidP="002D1453">
      <w:pPr>
        <w:rPr>
          <w:sz w:val="18"/>
          <w:szCs w:val="18"/>
        </w:rPr>
      </w:pPr>
    </w:p>
    <w:p w:rsidR="003015D4" w:rsidRPr="006975B6" w:rsidRDefault="003015D4" w:rsidP="003015D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 w:rsidRPr="006975B6">
        <w:rPr>
          <w:rFonts w:ascii="TimesNewRomanPS" w:hAnsi="TimesNewRomanPS" w:cs="TimesNewRomanPS"/>
          <w:b/>
          <w:sz w:val="18"/>
          <w:szCs w:val="18"/>
        </w:rPr>
        <w:t xml:space="preserve">Cultural/Literary Knowledge: </w:t>
      </w:r>
      <w:r w:rsidR="006975B6">
        <w:rPr>
          <w:rFonts w:ascii="TimesNewRomanPS" w:hAnsi="TimesNewRomanPS" w:cs="TimesNewRomanPS"/>
          <w:sz w:val="18"/>
          <w:szCs w:val="18"/>
        </w:rPr>
        <w:t>few  references/allusions to other texts (</w:t>
      </w:r>
      <w:proofErr w:type="spellStart"/>
      <w:r w:rsidR="006975B6">
        <w:rPr>
          <w:rFonts w:ascii="TimesNewRomanPS" w:hAnsi="TimesNewRomanPS" w:cs="TimesNewRomanPS"/>
          <w:sz w:val="18"/>
          <w:szCs w:val="18"/>
        </w:rPr>
        <w:t>intertextuality</w:t>
      </w:r>
      <w:proofErr w:type="spellEnd"/>
      <w:r w:rsidR="006975B6">
        <w:rPr>
          <w:rFonts w:ascii="TimesNewRomanPS" w:hAnsi="TimesNewRomanPS" w:cs="TimesNewRomanPS"/>
          <w:sz w:val="18"/>
          <w:szCs w:val="18"/>
        </w:rPr>
        <w:t>) and cultural elements</w:t>
      </w:r>
    </w:p>
    <w:p w:rsidR="003015D4" w:rsidRPr="006F5610" w:rsidRDefault="003015D4" w:rsidP="003015D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 xml:space="preserve">Subject Matter Knowledge: </w:t>
      </w:r>
      <w:r w:rsidR="006F5610">
        <w:rPr>
          <w:rFonts w:ascii="TimesNewRomanPS" w:hAnsi="TimesNewRomanPS" w:cs="TimesNewRomanPS"/>
          <w:sz w:val="18"/>
          <w:szCs w:val="18"/>
        </w:rPr>
        <w:t>requires some content knowledge</w:t>
      </w:r>
    </w:p>
    <w:p w:rsidR="006F5610" w:rsidRDefault="006F5610" w:rsidP="006F5610">
      <w:pPr>
        <w:rPr>
          <w:sz w:val="18"/>
          <w:szCs w:val="18"/>
        </w:rPr>
      </w:pPr>
    </w:p>
    <w:p w:rsidR="00720E8E" w:rsidRPr="00FE040F" w:rsidRDefault="00720E8E" w:rsidP="006F5610">
      <w:pPr>
        <w:rPr>
          <w:sz w:val="18"/>
          <w:szCs w:val="18"/>
        </w:rPr>
      </w:pPr>
    </w:p>
    <w:p w:rsidR="00400985" w:rsidRDefault="00400985" w:rsidP="00400985">
      <w:pPr>
        <w:jc w:val="center"/>
        <w:rPr>
          <w:b/>
          <w:sz w:val="22"/>
          <w:szCs w:val="22"/>
        </w:rPr>
      </w:pPr>
      <w:r w:rsidRPr="0098264E">
        <w:rPr>
          <w:b/>
          <w:sz w:val="22"/>
          <w:szCs w:val="22"/>
        </w:rPr>
        <w:lastRenderedPageBreak/>
        <w:t>Low</w:t>
      </w:r>
    </w:p>
    <w:p w:rsidR="00400985" w:rsidRPr="00720E8E" w:rsidRDefault="00400985" w:rsidP="00400985">
      <w:pPr>
        <w:jc w:val="center"/>
        <w:rPr>
          <w:b/>
          <w:sz w:val="6"/>
          <w:szCs w:val="6"/>
        </w:rPr>
      </w:pPr>
    </w:p>
    <w:p w:rsidR="003015D4" w:rsidRPr="002D1453" w:rsidRDefault="003015D4" w:rsidP="003015D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>Life Experiences</w:t>
      </w:r>
      <w:r w:rsidRPr="00FE040F">
        <w:rPr>
          <w:rFonts w:ascii="TimesNewRomanPS" w:hAnsi="TimesNewRomanPS" w:cs="TimesNewRomanPS"/>
          <w:b/>
          <w:sz w:val="18"/>
          <w:szCs w:val="18"/>
        </w:rPr>
        <w:t xml:space="preserve">: </w:t>
      </w:r>
      <w:r w:rsidR="006975B6">
        <w:rPr>
          <w:rFonts w:ascii="TimesNewRomanPS" w:hAnsi="TimesNewRomanPS" w:cs="TimesNewRomanPS"/>
          <w:sz w:val="18"/>
          <w:szCs w:val="18"/>
        </w:rPr>
        <w:t xml:space="preserve">explores a single </w:t>
      </w:r>
      <w:r w:rsidR="006975B6" w:rsidRPr="006975B6">
        <w:rPr>
          <w:rFonts w:ascii="TimesNewRomanPS" w:hAnsi="TimesNewRomanPS" w:cs="TimesNewRomanPS"/>
          <w:sz w:val="18"/>
          <w:szCs w:val="18"/>
        </w:rPr>
        <w:t xml:space="preserve"> theme</w:t>
      </w:r>
      <w:r w:rsidR="006975B6">
        <w:rPr>
          <w:rFonts w:ascii="TimesNewRomanPS" w:hAnsi="TimesNewRomanPS" w:cs="TimesNewRomanPS"/>
          <w:sz w:val="18"/>
          <w:szCs w:val="18"/>
        </w:rPr>
        <w:t>; experiences portrayed are everyday and common or are clearly fantasy</w:t>
      </w:r>
    </w:p>
    <w:p w:rsidR="002D1453" w:rsidRPr="003015D4" w:rsidRDefault="002D1453" w:rsidP="002D1453">
      <w:pPr>
        <w:rPr>
          <w:sz w:val="18"/>
          <w:szCs w:val="18"/>
        </w:rPr>
      </w:pPr>
    </w:p>
    <w:p w:rsidR="003015D4" w:rsidRPr="003015D4" w:rsidRDefault="003015D4" w:rsidP="003015D4">
      <w:pPr>
        <w:numPr>
          <w:ilvl w:val="0"/>
          <w:numId w:val="31"/>
        </w:numPr>
        <w:ind w:left="270" w:hanging="180"/>
        <w:rPr>
          <w:sz w:val="18"/>
          <w:szCs w:val="18"/>
        </w:rPr>
      </w:pPr>
      <w:r>
        <w:rPr>
          <w:rFonts w:ascii="TimesNewRomanPS" w:hAnsi="TimesNewRomanPS" w:cs="TimesNewRomanPS"/>
          <w:b/>
          <w:sz w:val="18"/>
          <w:szCs w:val="18"/>
        </w:rPr>
        <w:t xml:space="preserve">Cultural/Literary Knowledge: </w:t>
      </w:r>
      <w:r w:rsidR="006975B6" w:rsidRPr="006975B6">
        <w:rPr>
          <w:rFonts w:ascii="TimesNewRomanPS" w:hAnsi="TimesNewRomanPS" w:cs="TimesNewRomanPS"/>
          <w:sz w:val="18"/>
          <w:szCs w:val="18"/>
        </w:rPr>
        <w:t>no</w:t>
      </w:r>
      <w:r w:rsidR="006975B6">
        <w:rPr>
          <w:rFonts w:ascii="TimesNewRomanPS" w:hAnsi="TimesNewRomanPS" w:cs="TimesNewRomanPS"/>
          <w:sz w:val="18"/>
          <w:szCs w:val="18"/>
        </w:rPr>
        <w:t xml:space="preserve">  references/allusions to other texts (</w:t>
      </w:r>
      <w:proofErr w:type="spellStart"/>
      <w:r w:rsidR="006975B6">
        <w:rPr>
          <w:rFonts w:ascii="TimesNewRomanPS" w:hAnsi="TimesNewRomanPS" w:cs="TimesNewRomanPS"/>
          <w:sz w:val="18"/>
          <w:szCs w:val="18"/>
        </w:rPr>
        <w:t>intertextuality</w:t>
      </w:r>
      <w:proofErr w:type="spellEnd"/>
      <w:r w:rsidR="006975B6">
        <w:rPr>
          <w:rFonts w:ascii="TimesNewRomanPS" w:hAnsi="TimesNewRomanPS" w:cs="TimesNewRomanPS"/>
          <w:sz w:val="18"/>
          <w:szCs w:val="18"/>
        </w:rPr>
        <w:t>) and cultural elements</w:t>
      </w:r>
    </w:p>
    <w:p w:rsidR="00400985" w:rsidRPr="00B4102A" w:rsidRDefault="003015D4" w:rsidP="00B4102A">
      <w:pPr>
        <w:numPr>
          <w:ilvl w:val="0"/>
          <w:numId w:val="31"/>
        </w:numPr>
        <w:autoSpaceDE w:val="0"/>
        <w:autoSpaceDN w:val="0"/>
        <w:adjustRightInd w:val="0"/>
        <w:ind w:left="270" w:hanging="180"/>
        <w:rPr>
          <w:rFonts w:ascii="TimesNewRomanPS-Bold" w:hAnsi="TimesNewRomanPS-Bold" w:cs="TimesNewRomanPS-Bold"/>
          <w:b/>
          <w:bCs/>
          <w:sz w:val="12"/>
          <w:szCs w:val="12"/>
        </w:rPr>
      </w:pPr>
      <w:r w:rsidRPr="00B4102A">
        <w:rPr>
          <w:rFonts w:ascii="TimesNewRomanPS" w:hAnsi="TimesNewRomanPS" w:cs="TimesNewRomanPS"/>
          <w:b/>
          <w:sz w:val="18"/>
          <w:szCs w:val="18"/>
        </w:rPr>
        <w:t>Subject Matter Knowledge:</w:t>
      </w:r>
      <w:r w:rsidR="002D1453" w:rsidRPr="00B4102A">
        <w:rPr>
          <w:sz w:val="18"/>
          <w:szCs w:val="18"/>
        </w:rPr>
        <w:t xml:space="preserve"> </w:t>
      </w:r>
      <w:r w:rsidRPr="00B4102A">
        <w:rPr>
          <w:rFonts w:ascii="TimesNewRomanPS-Bold" w:hAnsi="TimesNewRomanPS-Bold" w:cs="TimesNewRomanPS-Bold"/>
          <w:b/>
          <w:bCs/>
          <w:sz w:val="12"/>
          <w:szCs w:val="12"/>
        </w:rPr>
        <w:t xml:space="preserve"> </w:t>
      </w:r>
      <w:r w:rsidR="006F5610" w:rsidRPr="00B4102A">
        <w:rPr>
          <w:rFonts w:ascii="TimesNewRomanPS" w:hAnsi="TimesNewRomanPS" w:cs="TimesNewRomanPS"/>
          <w:sz w:val="18"/>
          <w:szCs w:val="18"/>
        </w:rPr>
        <w:t>requires only everyday content knowledg</w:t>
      </w:r>
      <w:r w:rsidR="00B4102A" w:rsidRPr="00B4102A">
        <w:rPr>
          <w:rFonts w:ascii="TimesNewRomanPS" w:hAnsi="TimesNewRomanPS" w:cs="TimesNewRomanPS"/>
          <w:sz w:val="18"/>
          <w:szCs w:val="18"/>
        </w:rPr>
        <w:t>e</w:t>
      </w:r>
    </w:p>
    <w:sectPr w:rsidR="00400985" w:rsidRPr="00B4102A" w:rsidSect="00B4102A">
      <w:type w:val="continuous"/>
      <w:pgSz w:w="15840" w:h="12240" w:orient="landscape" w:code="1"/>
      <w:pgMar w:top="432" w:right="720" w:bottom="432" w:left="720" w:header="720" w:footer="720" w:gutter="0"/>
      <w:cols w:num="4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5CF" w:rsidRDefault="00FB15CF">
      <w:r>
        <w:separator/>
      </w:r>
    </w:p>
  </w:endnote>
  <w:endnote w:type="continuationSeparator" w:id="0">
    <w:p w:rsidR="00FB15CF" w:rsidRDefault="00FB1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5CF" w:rsidRDefault="00FB15CF">
      <w:r>
        <w:separator/>
      </w:r>
    </w:p>
  </w:footnote>
  <w:footnote w:type="continuationSeparator" w:id="0">
    <w:p w:rsidR="00FB15CF" w:rsidRDefault="00FB15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35A8F"/>
    <w:multiLevelType w:val="hybridMultilevel"/>
    <w:tmpl w:val="AC781FD2"/>
    <w:lvl w:ilvl="0" w:tplc="188AD81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E5F0C5B"/>
    <w:multiLevelType w:val="hybridMultilevel"/>
    <w:tmpl w:val="5DA285B8"/>
    <w:lvl w:ilvl="0" w:tplc="188AD8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9F4133"/>
    <w:multiLevelType w:val="hybridMultilevel"/>
    <w:tmpl w:val="F0FECB30"/>
    <w:lvl w:ilvl="0" w:tplc="188AD81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2B64C22"/>
    <w:multiLevelType w:val="hybridMultilevel"/>
    <w:tmpl w:val="5906BE72"/>
    <w:lvl w:ilvl="0" w:tplc="5D7E021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4020928"/>
    <w:multiLevelType w:val="hybridMultilevel"/>
    <w:tmpl w:val="07767F44"/>
    <w:lvl w:ilvl="0" w:tplc="5F022DB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CA28C2"/>
    <w:multiLevelType w:val="hybridMultilevel"/>
    <w:tmpl w:val="B9EAB8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1102D1"/>
    <w:multiLevelType w:val="hybridMultilevel"/>
    <w:tmpl w:val="65ECAABC"/>
    <w:lvl w:ilvl="0" w:tplc="188AD8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143A46"/>
    <w:multiLevelType w:val="hybridMultilevel"/>
    <w:tmpl w:val="8848922E"/>
    <w:lvl w:ilvl="0" w:tplc="5BF8BB6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C54162"/>
    <w:multiLevelType w:val="hybridMultilevel"/>
    <w:tmpl w:val="1DE8989C"/>
    <w:lvl w:ilvl="0" w:tplc="188AD8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8E7BB0"/>
    <w:multiLevelType w:val="hybridMultilevel"/>
    <w:tmpl w:val="8D1CCD88"/>
    <w:lvl w:ilvl="0" w:tplc="188AD81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3EC835B1"/>
    <w:multiLevelType w:val="hybridMultilevel"/>
    <w:tmpl w:val="0FD2284C"/>
    <w:lvl w:ilvl="0" w:tplc="5A0CFC9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9650A2"/>
    <w:multiLevelType w:val="hybridMultilevel"/>
    <w:tmpl w:val="A6F6D8D8"/>
    <w:lvl w:ilvl="0" w:tplc="668EE262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45E76E14"/>
    <w:multiLevelType w:val="hybridMultilevel"/>
    <w:tmpl w:val="9C18F166"/>
    <w:lvl w:ilvl="0" w:tplc="73FCE6A2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30541A"/>
    <w:multiLevelType w:val="hybridMultilevel"/>
    <w:tmpl w:val="82B4B918"/>
    <w:lvl w:ilvl="0" w:tplc="5F022DB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4BF2433D"/>
    <w:multiLevelType w:val="hybridMultilevel"/>
    <w:tmpl w:val="D618E40E"/>
    <w:lvl w:ilvl="0" w:tplc="79E49EBA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5">
    <w:nsid w:val="4D5E6140"/>
    <w:multiLevelType w:val="hybridMultilevel"/>
    <w:tmpl w:val="C23ACB3E"/>
    <w:lvl w:ilvl="0" w:tplc="A3128BF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52653403"/>
    <w:multiLevelType w:val="hybridMultilevel"/>
    <w:tmpl w:val="460ED6C4"/>
    <w:lvl w:ilvl="0" w:tplc="188AD81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533E4BA3"/>
    <w:multiLevelType w:val="hybridMultilevel"/>
    <w:tmpl w:val="4BF42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C37459"/>
    <w:multiLevelType w:val="multilevel"/>
    <w:tmpl w:val="F79E005C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>
    <w:nsid w:val="58E3394F"/>
    <w:multiLevelType w:val="hybridMultilevel"/>
    <w:tmpl w:val="BA40C574"/>
    <w:lvl w:ilvl="0" w:tplc="A074006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>
    <w:nsid w:val="59665AE5"/>
    <w:multiLevelType w:val="hybridMultilevel"/>
    <w:tmpl w:val="941ED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582444"/>
    <w:multiLevelType w:val="hybridMultilevel"/>
    <w:tmpl w:val="F79E005C"/>
    <w:lvl w:ilvl="0" w:tplc="188AD81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>
    <w:nsid w:val="5EA112B0"/>
    <w:multiLevelType w:val="hybridMultilevel"/>
    <w:tmpl w:val="7CB25DDC"/>
    <w:lvl w:ilvl="0" w:tplc="5448BFB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>
    <w:nsid w:val="5F260A65"/>
    <w:multiLevelType w:val="hybridMultilevel"/>
    <w:tmpl w:val="F5BA804A"/>
    <w:lvl w:ilvl="0" w:tplc="188AD8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65716E"/>
    <w:multiLevelType w:val="hybridMultilevel"/>
    <w:tmpl w:val="B7560930"/>
    <w:lvl w:ilvl="0" w:tplc="D1B2160A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9D522F"/>
    <w:multiLevelType w:val="multilevel"/>
    <w:tmpl w:val="1DE8989C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641188"/>
    <w:multiLevelType w:val="hybridMultilevel"/>
    <w:tmpl w:val="A2DC811C"/>
    <w:lvl w:ilvl="0" w:tplc="6F767834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  <w:sz w:val="18"/>
        <w:szCs w:val="18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1D37DC"/>
    <w:multiLevelType w:val="hybridMultilevel"/>
    <w:tmpl w:val="705E66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4941CE0"/>
    <w:multiLevelType w:val="hybridMultilevel"/>
    <w:tmpl w:val="3252F4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7434CC"/>
    <w:multiLevelType w:val="hybridMultilevel"/>
    <w:tmpl w:val="87C89160"/>
    <w:lvl w:ilvl="0" w:tplc="188AD8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BC5B9A"/>
    <w:multiLevelType w:val="hybridMultilevel"/>
    <w:tmpl w:val="F88CD808"/>
    <w:lvl w:ilvl="0" w:tplc="79E49EB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6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21"/>
  </w:num>
  <w:num w:numId="9">
    <w:abstractNumId w:val="2"/>
  </w:num>
  <w:num w:numId="10">
    <w:abstractNumId w:val="16"/>
  </w:num>
  <w:num w:numId="11">
    <w:abstractNumId w:val="0"/>
  </w:num>
  <w:num w:numId="12">
    <w:abstractNumId w:val="8"/>
  </w:num>
  <w:num w:numId="13">
    <w:abstractNumId w:val="29"/>
  </w:num>
  <w:num w:numId="14">
    <w:abstractNumId w:val="24"/>
  </w:num>
  <w:num w:numId="15">
    <w:abstractNumId w:val="23"/>
  </w:num>
  <w:num w:numId="16">
    <w:abstractNumId w:val="11"/>
  </w:num>
  <w:num w:numId="17">
    <w:abstractNumId w:val="4"/>
  </w:num>
  <w:num w:numId="18">
    <w:abstractNumId w:val="13"/>
  </w:num>
  <w:num w:numId="19">
    <w:abstractNumId w:val="28"/>
  </w:num>
  <w:num w:numId="20">
    <w:abstractNumId w:val="17"/>
  </w:num>
  <w:num w:numId="21">
    <w:abstractNumId w:val="27"/>
  </w:num>
  <w:num w:numId="22">
    <w:abstractNumId w:val="20"/>
  </w:num>
  <w:num w:numId="23">
    <w:abstractNumId w:val="5"/>
  </w:num>
  <w:num w:numId="24">
    <w:abstractNumId w:val="12"/>
  </w:num>
  <w:num w:numId="25">
    <w:abstractNumId w:val="15"/>
  </w:num>
  <w:num w:numId="26">
    <w:abstractNumId w:val="22"/>
  </w:num>
  <w:num w:numId="27">
    <w:abstractNumId w:val="18"/>
  </w:num>
  <w:num w:numId="28">
    <w:abstractNumId w:val="19"/>
  </w:num>
  <w:num w:numId="29">
    <w:abstractNumId w:val="25"/>
  </w:num>
  <w:num w:numId="30">
    <w:abstractNumId w:val="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stylePaneFormatFilter w:val="3F01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858"/>
    <w:rsid w:val="00012BC5"/>
    <w:rsid w:val="0001731A"/>
    <w:rsid w:val="0002537C"/>
    <w:rsid w:val="00037E14"/>
    <w:rsid w:val="00067AD5"/>
    <w:rsid w:val="00072226"/>
    <w:rsid w:val="00072D46"/>
    <w:rsid w:val="00073FC6"/>
    <w:rsid w:val="000902EC"/>
    <w:rsid w:val="000A4458"/>
    <w:rsid w:val="000A4859"/>
    <w:rsid w:val="000B1F42"/>
    <w:rsid w:val="000F22DE"/>
    <w:rsid w:val="000F6D49"/>
    <w:rsid w:val="000F75E9"/>
    <w:rsid w:val="00131EFF"/>
    <w:rsid w:val="001473DC"/>
    <w:rsid w:val="0015299C"/>
    <w:rsid w:val="00165036"/>
    <w:rsid w:val="00167432"/>
    <w:rsid w:val="001A1725"/>
    <w:rsid w:val="001B1E33"/>
    <w:rsid w:val="001C74C4"/>
    <w:rsid w:val="001D4724"/>
    <w:rsid w:val="001F674F"/>
    <w:rsid w:val="00216143"/>
    <w:rsid w:val="00233DD9"/>
    <w:rsid w:val="00266422"/>
    <w:rsid w:val="00285090"/>
    <w:rsid w:val="00287E5C"/>
    <w:rsid w:val="002A5D7B"/>
    <w:rsid w:val="002B01F1"/>
    <w:rsid w:val="002C132C"/>
    <w:rsid w:val="002C1859"/>
    <w:rsid w:val="002D11DC"/>
    <w:rsid w:val="002D1453"/>
    <w:rsid w:val="003015D4"/>
    <w:rsid w:val="00315C59"/>
    <w:rsid w:val="00323246"/>
    <w:rsid w:val="003278FA"/>
    <w:rsid w:val="0033167C"/>
    <w:rsid w:val="00336C6C"/>
    <w:rsid w:val="0034204C"/>
    <w:rsid w:val="003441F6"/>
    <w:rsid w:val="0036345B"/>
    <w:rsid w:val="00385E8E"/>
    <w:rsid w:val="00390A83"/>
    <w:rsid w:val="003B6D03"/>
    <w:rsid w:val="003F1674"/>
    <w:rsid w:val="00400985"/>
    <w:rsid w:val="00404F74"/>
    <w:rsid w:val="004137C2"/>
    <w:rsid w:val="00416747"/>
    <w:rsid w:val="004414BB"/>
    <w:rsid w:val="00447C17"/>
    <w:rsid w:val="004519CB"/>
    <w:rsid w:val="00452231"/>
    <w:rsid w:val="00454858"/>
    <w:rsid w:val="00466534"/>
    <w:rsid w:val="004732CD"/>
    <w:rsid w:val="00476523"/>
    <w:rsid w:val="004770F5"/>
    <w:rsid w:val="00477575"/>
    <w:rsid w:val="00487764"/>
    <w:rsid w:val="004932AE"/>
    <w:rsid w:val="004932AF"/>
    <w:rsid w:val="004B0345"/>
    <w:rsid w:val="004B3F94"/>
    <w:rsid w:val="004B4BE1"/>
    <w:rsid w:val="004C327C"/>
    <w:rsid w:val="004D55D8"/>
    <w:rsid w:val="004E3540"/>
    <w:rsid w:val="0050366F"/>
    <w:rsid w:val="0050696C"/>
    <w:rsid w:val="00510C41"/>
    <w:rsid w:val="00530D45"/>
    <w:rsid w:val="005331C2"/>
    <w:rsid w:val="00534160"/>
    <w:rsid w:val="00546AE2"/>
    <w:rsid w:val="00566F2C"/>
    <w:rsid w:val="00567152"/>
    <w:rsid w:val="00573D49"/>
    <w:rsid w:val="005761F5"/>
    <w:rsid w:val="005A47A4"/>
    <w:rsid w:val="005A578A"/>
    <w:rsid w:val="005C235A"/>
    <w:rsid w:val="005E6A0A"/>
    <w:rsid w:val="00600991"/>
    <w:rsid w:val="00603E77"/>
    <w:rsid w:val="00607FC1"/>
    <w:rsid w:val="006108E9"/>
    <w:rsid w:val="00614335"/>
    <w:rsid w:val="00616DBE"/>
    <w:rsid w:val="0063075F"/>
    <w:rsid w:val="00633022"/>
    <w:rsid w:val="006472FD"/>
    <w:rsid w:val="00655404"/>
    <w:rsid w:val="00672D0F"/>
    <w:rsid w:val="00680E68"/>
    <w:rsid w:val="006975B6"/>
    <w:rsid w:val="006A60FF"/>
    <w:rsid w:val="006C3C66"/>
    <w:rsid w:val="006F04F9"/>
    <w:rsid w:val="006F5610"/>
    <w:rsid w:val="006F74E7"/>
    <w:rsid w:val="00720E8E"/>
    <w:rsid w:val="007524C3"/>
    <w:rsid w:val="00765B11"/>
    <w:rsid w:val="007770F2"/>
    <w:rsid w:val="00780A52"/>
    <w:rsid w:val="007A390E"/>
    <w:rsid w:val="007B36F3"/>
    <w:rsid w:val="007C4786"/>
    <w:rsid w:val="007E5C1F"/>
    <w:rsid w:val="008020B4"/>
    <w:rsid w:val="0080689C"/>
    <w:rsid w:val="00832ABA"/>
    <w:rsid w:val="00837053"/>
    <w:rsid w:val="0084130E"/>
    <w:rsid w:val="00865258"/>
    <w:rsid w:val="00874FBF"/>
    <w:rsid w:val="00875537"/>
    <w:rsid w:val="008766F2"/>
    <w:rsid w:val="00893E14"/>
    <w:rsid w:val="008A545B"/>
    <w:rsid w:val="008A551C"/>
    <w:rsid w:val="008B3024"/>
    <w:rsid w:val="008B44F1"/>
    <w:rsid w:val="008C182E"/>
    <w:rsid w:val="008D0B03"/>
    <w:rsid w:val="008D5956"/>
    <w:rsid w:val="008E1EC0"/>
    <w:rsid w:val="008E21B1"/>
    <w:rsid w:val="00900980"/>
    <w:rsid w:val="0090132A"/>
    <w:rsid w:val="00913188"/>
    <w:rsid w:val="00914D56"/>
    <w:rsid w:val="00921F93"/>
    <w:rsid w:val="00930607"/>
    <w:rsid w:val="00936AD9"/>
    <w:rsid w:val="00971E9E"/>
    <w:rsid w:val="0097316F"/>
    <w:rsid w:val="00977161"/>
    <w:rsid w:val="00980C4A"/>
    <w:rsid w:val="0098264E"/>
    <w:rsid w:val="009A3E2D"/>
    <w:rsid w:val="009A53C0"/>
    <w:rsid w:val="009E010F"/>
    <w:rsid w:val="00A51B58"/>
    <w:rsid w:val="00AA673A"/>
    <w:rsid w:val="00AE02A6"/>
    <w:rsid w:val="00B00514"/>
    <w:rsid w:val="00B33520"/>
    <w:rsid w:val="00B4102A"/>
    <w:rsid w:val="00B4191E"/>
    <w:rsid w:val="00B57275"/>
    <w:rsid w:val="00B63B84"/>
    <w:rsid w:val="00B7491F"/>
    <w:rsid w:val="00B76245"/>
    <w:rsid w:val="00B97DCB"/>
    <w:rsid w:val="00BA1F34"/>
    <w:rsid w:val="00BB2D6F"/>
    <w:rsid w:val="00BC7119"/>
    <w:rsid w:val="00BD3090"/>
    <w:rsid w:val="00BE0157"/>
    <w:rsid w:val="00BF3481"/>
    <w:rsid w:val="00C212AA"/>
    <w:rsid w:val="00C23E3F"/>
    <w:rsid w:val="00C45DFD"/>
    <w:rsid w:val="00C767DF"/>
    <w:rsid w:val="00C77207"/>
    <w:rsid w:val="00C82EE5"/>
    <w:rsid w:val="00C95000"/>
    <w:rsid w:val="00CD31F1"/>
    <w:rsid w:val="00CD3DFD"/>
    <w:rsid w:val="00CE344A"/>
    <w:rsid w:val="00CF0E83"/>
    <w:rsid w:val="00CF2D87"/>
    <w:rsid w:val="00D0671A"/>
    <w:rsid w:val="00D33E24"/>
    <w:rsid w:val="00D345F6"/>
    <w:rsid w:val="00D601BC"/>
    <w:rsid w:val="00D6770B"/>
    <w:rsid w:val="00D75AF8"/>
    <w:rsid w:val="00D802A9"/>
    <w:rsid w:val="00D841CE"/>
    <w:rsid w:val="00D8701D"/>
    <w:rsid w:val="00DC1729"/>
    <w:rsid w:val="00DE7290"/>
    <w:rsid w:val="00E07FCB"/>
    <w:rsid w:val="00E165B9"/>
    <w:rsid w:val="00E24A8B"/>
    <w:rsid w:val="00E31CD3"/>
    <w:rsid w:val="00E651A6"/>
    <w:rsid w:val="00E671EF"/>
    <w:rsid w:val="00E71347"/>
    <w:rsid w:val="00E80150"/>
    <w:rsid w:val="00E92EE3"/>
    <w:rsid w:val="00EA4621"/>
    <w:rsid w:val="00EB5AB0"/>
    <w:rsid w:val="00EB6274"/>
    <w:rsid w:val="00EE7D2B"/>
    <w:rsid w:val="00EF0FD3"/>
    <w:rsid w:val="00F323F3"/>
    <w:rsid w:val="00F95E4A"/>
    <w:rsid w:val="00FB15CF"/>
    <w:rsid w:val="00FC0588"/>
    <w:rsid w:val="00FC22FA"/>
    <w:rsid w:val="00FC2D9C"/>
    <w:rsid w:val="00FE0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7C17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548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755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03E7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137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E2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11: PERSUASIVE WRITING RUBRIC</vt:lpstr>
    </vt:vector>
  </TitlesOfParts>
  <Company>Kansas Department of Education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11: PERSUASIVE WRITING RUBRIC</dc:title>
  <dc:creator>mcopeland</dc:creator>
  <cp:lastModifiedBy>mchristianson</cp:lastModifiedBy>
  <cp:revision>2</cp:revision>
  <cp:lastPrinted>2011-07-21T18:36:00Z</cp:lastPrinted>
  <dcterms:created xsi:type="dcterms:W3CDTF">2012-05-09T21:18:00Z</dcterms:created>
  <dcterms:modified xsi:type="dcterms:W3CDTF">2012-05-09T21:18:00Z</dcterms:modified>
</cp:coreProperties>
</file>